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DBC03E" w:rsidR="0049405C" w:rsidRPr="00187BAA" w:rsidRDefault="0095744C" w:rsidP="0095744C">
            <w:pPr>
              <w:spacing w:line="720" w:lineRule="auto"/>
              <w:rPr>
                <w:rFonts w:ascii="宋体" w:eastAsia="宋体" w:hAnsi="宋体"/>
                <w:color w:val="545551"/>
              </w:rPr>
            </w:pPr>
            <w:bookmarkStart w:id="0" w:name="xingming"/>
            <w:bookmarkStart w:id="1" w:name="_GoBack"/>
            <w:bookmarkEnd w:id="1"/>
            <w:r w:rsidRPr="0095744C">
              <w:rPr>
                <w:rFonts w:ascii="宋体" w:eastAsia="宋体" w:hAnsi="Times New Roman" w:hint="eastAsia"/>
                <w:b/>
                <w:color w:val="000000"/>
                <w:sz w:val="48"/>
              </w:rPr>
              <w:t>曾矜文</w:t>
            </w:r>
            <w:bookmarkEnd w:id="0"/>
          </w:p>
          <w:p w14:paraId="706EB16B" w14:textId="266AED81" w:rsidR="0049405C" w:rsidRPr="00187BAA" w:rsidRDefault="0095744C" w:rsidP="0095744C">
            <w:pPr>
              <w:spacing w:line="360" w:lineRule="auto"/>
              <w:rPr>
                <w:rFonts w:ascii="宋体" w:eastAsia="宋体" w:hAnsi="宋体"/>
                <w:b/>
                <w:bCs/>
                <w:color w:val="545551"/>
              </w:rPr>
            </w:pPr>
            <w:bookmarkStart w:id="2" w:name="didian"/>
            <w:r w:rsidRPr="0095744C">
              <w:rPr>
                <w:rFonts w:ascii="宋体" w:eastAsia="宋体" w:hAnsi="Times New Roman" w:hint="eastAsia"/>
                <w:b/>
                <w:bCs/>
                <w:color w:val="000000"/>
              </w:rPr>
              <w:t>上海</w:t>
            </w:r>
            <w:bookmarkEnd w:id="2"/>
          </w:p>
          <w:p w14:paraId="6199424A" w14:textId="6F2645AD" w:rsidR="0049405C" w:rsidRPr="00187BAA" w:rsidRDefault="0095744C" w:rsidP="0095744C">
            <w:pPr>
              <w:spacing w:line="360" w:lineRule="auto"/>
              <w:rPr>
                <w:rFonts w:ascii="宋体" w:eastAsia="宋体" w:hAnsi="宋体"/>
                <w:color w:val="545551"/>
              </w:rPr>
            </w:pPr>
            <w:bookmarkStart w:id="3" w:name="dianhua"/>
            <w:r w:rsidRPr="0095744C">
              <w:rPr>
                <w:rFonts w:ascii="宋体" w:eastAsia="宋体" w:hAnsi="Times New Roman"/>
                <w:color w:val="000000"/>
              </w:rPr>
              <w:t xml:space="preserve">+86 21 6263 5858 / +86 159 0167 0398 </w:t>
            </w:r>
            <w:bookmarkEnd w:id="3"/>
          </w:p>
          <w:p w14:paraId="4F910ACA" w14:textId="2A4BF98E" w:rsidR="0049405C" w:rsidRPr="00187BAA" w:rsidRDefault="0095744C" w:rsidP="0095744C">
            <w:pPr>
              <w:spacing w:line="360" w:lineRule="auto"/>
              <w:rPr>
                <w:rFonts w:ascii="宋体" w:eastAsia="宋体" w:hAnsi="宋体"/>
                <w:color w:val="000000"/>
              </w:rPr>
            </w:pPr>
            <w:bookmarkStart w:id="4" w:name="youxiang"/>
            <w:r w:rsidRPr="0095744C">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3DF794" w:rsidR="0049405C" w:rsidRPr="00187BAA" w:rsidRDefault="0095744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4FC860" wp14:editId="6E7FC54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B1923B" w:rsidR="009465FB" w:rsidRPr="00187BAA" w:rsidRDefault="0095744C" w:rsidP="007177F3">
            <w:pPr>
              <w:rPr>
                <w:rFonts w:ascii="宋体" w:eastAsia="宋体" w:hAnsi="宋体"/>
                <w:color w:val="000000"/>
                <w:szCs w:val="21"/>
              </w:rPr>
            </w:pPr>
            <w:bookmarkStart w:id="6" w:name="zhiyelingyu"/>
            <w:r w:rsidRPr="0095744C">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40CE26" w14:textId="77777777" w:rsidR="0095744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4838DE" w14:textId="77777777" w:rsidR="0095744C" w:rsidRDefault="0095744C" w:rsidP="0095744C">
      <w:pPr>
        <w:pStyle w:val="af5"/>
        <w:spacing w:after="0" w:line="480" w:lineRule="auto"/>
        <w:rPr>
          <w:rFonts w:ascii="宋体" w:eastAsia="宋体" w:hAnsi="宋体"/>
          <w:b/>
          <w:sz w:val="24"/>
        </w:rPr>
      </w:pPr>
      <w:r w:rsidRPr="0095744C">
        <w:rPr>
          <w:rFonts w:ascii="宋体" w:eastAsia="宋体" w:hAnsi="宋体" w:hint="eastAsia"/>
          <w:b/>
          <w:sz w:val="24"/>
        </w:rPr>
        <w:t>近期代理的主要案件</w:t>
      </w:r>
    </w:p>
    <w:p w14:paraId="5C9AFC59" w14:textId="77777777" w:rsidR="0095744C" w:rsidRDefault="0095744C" w:rsidP="0095744C">
      <w:pPr>
        <w:pStyle w:val="af5"/>
        <w:spacing w:before="120"/>
        <w:rPr>
          <w:rFonts w:ascii="宋体" w:eastAsia="宋体" w:hAnsi="Times New Roman"/>
          <w:color w:val="000000"/>
        </w:rPr>
      </w:pPr>
      <w:r w:rsidRPr="0095744C">
        <w:rPr>
          <w:rFonts w:ascii="宋体" w:eastAsia="宋体" w:hAnsi="Times New Roman" w:hint="eastAsia"/>
          <w:color w:val="000000"/>
        </w:rPr>
        <w:t>公司并购</w:t>
      </w:r>
    </w:p>
    <w:p w14:paraId="7A56CDF9" w14:textId="77777777" w:rsidR="0095744C" w:rsidRDefault="0095744C" w:rsidP="0095744C">
      <w:pPr>
        <w:pStyle w:val="af5"/>
        <w:numPr>
          <w:ilvl w:val="0"/>
          <w:numId w:val="4"/>
        </w:numPr>
        <w:spacing w:before="120"/>
        <w:ind w:left="690" w:hanging="240"/>
        <w:rPr>
          <w:rFonts w:ascii="宋体" w:eastAsia="宋体" w:hAnsi="Times New Roman"/>
          <w:color w:val="000000"/>
        </w:rPr>
      </w:pPr>
      <w:r w:rsidRPr="0095744C">
        <w:rPr>
          <w:rFonts w:ascii="宋体" w:eastAsia="宋体" w:hAnsi="Times New Roman" w:hint="eastAsia"/>
          <w:color w:val="000000"/>
        </w:rPr>
        <w:t>商业银行：代表花旗银行向汇丰银行出售其在中国的零售银行业务；代表苏格兰皇家银行出售其在</w:t>
      </w:r>
      <w:r w:rsidRPr="0095744C">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3271C634" w14:textId="77777777" w:rsidR="0095744C" w:rsidRDefault="0095744C" w:rsidP="0095744C">
      <w:pPr>
        <w:pStyle w:val="af5"/>
        <w:numPr>
          <w:ilvl w:val="0"/>
          <w:numId w:val="5"/>
        </w:numPr>
        <w:spacing w:before="120"/>
        <w:ind w:left="690" w:hanging="240"/>
        <w:rPr>
          <w:rFonts w:ascii="宋体" w:eastAsia="宋体" w:hAnsi="Times New Roman"/>
          <w:color w:val="000000"/>
        </w:rPr>
      </w:pPr>
      <w:r w:rsidRPr="0095744C">
        <w:rPr>
          <w:rFonts w:ascii="宋体" w:eastAsia="宋体" w:hAnsi="Times New Roman" w:hint="eastAsia"/>
          <w:color w:val="000000"/>
        </w:rPr>
        <w:t>工业行业：代表延锋汽车向安道拓出售其内饰业务；代表一家欧洲跨国公司通过国有产权交易所拟议收购某卡车业务</w:t>
      </w:r>
      <w:r w:rsidRPr="0095744C">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95744C">
        <w:rPr>
          <w:rFonts w:ascii="宋体" w:eastAsia="宋体" w:hAnsi="Times New Roman" w:hint="eastAsia"/>
          <w:color w:val="000000"/>
        </w:rPr>
        <w:t>；代表可口可乐与中国合作伙伴签立瓶装供应和制造协议。</w:t>
      </w:r>
    </w:p>
    <w:p w14:paraId="5B277C42" w14:textId="77777777" w:rsidR="0095744C" w:rsidRDefault="0095744C" w:rsidP="0095744C">
      <w:pPr>
        <w:pStyle w:val="af5"/>
        <w:numPr>
          <w:ilvl w:val="0"/>
          <w:numId w:val="6"/>
        </w:numPr>
        <w:spacing w:before="120"/>
        <w:ind w:left="690" w:hanging="240"/>
        <w:rPr>
          <w:rFonts w:ascii="宋体" w:eastAsia="宋体" w:hAnsi="Times New Roman"/>
          <w:color w:val="000000"/>
        </w:rPr>
      </w:pPr>
      <w:r w:rsidRPr="0095744C">
        <w:rPr>
          <w:rFonts w:ascii="宋体" w:eastAsia="宋体" w:hAnsi="Times New Roman" w:hint="eastAsia"/>
          <w:color w:val="000000"/>
        </w:rPr>
        <w:t>资产管理</w:t>
      </w:r>
      <w:r w:rsidRPr="0095744C">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39563A8D" w14:textId="77777777" w:rsidR="0095744C" w:rsidRDefault="0095744C" w:rsidP="0095744C">
      <w:pPr>
        <w:pStyle w:val="af5"/>
        <w:numPr>
          <w:ilvl w:val="0"/>
          <w:numId w:val="7"/>
        </w:numPr>
        <w:spacing w:before="120"/>
        <w:ind w:left="690" w:hanging="240"/>
        <w:rPr>
          <w:rFonts w:ascii="宋体" w:eastAsia="宋体" w:hAnsi="Times New Roman"/>
          <w:color w:val="000000"/>
        </w:rPr>
      </w:pPr>
      <w:r w:rsidRPr="0095744C">
        <w:rPr>
          <w:rFonts w:ascii="宋体" w:eastAsia="宋体" w:hAnsi="Times New Roman" w:hint="eastAsia"/>
          <w:color w:val="000000"/>
        </w:rPr>
        <w:t>证券</w:t>
      </w:r>
      <w:r w:rsidRPr="0095744C">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042C965D" w14:textId="77777777" w:rsidR="0095744C" w:rsidRDefault="0095744C" w:rsidP="0095744C">
      <w:pPr>
        <w:pStyle w:val="af5"/>
        <w:numPr>
          <w:ilvl w:val="0"/>
          <w:numId w:val="8"/>
        </w:numPr>
        <w:spacing w:before="120"/>
        <w:ind w:left="690" w:hanging="240"/>
        <w:rPr>
          <w:rFonts w:ascii="宋体" w:eastAsia="宋体" w:hAnsi="Times New Roman"/>
          <w:color w:val="000000"/>
        </w:rPr>
      </w:pPr>
      <w:r w:rsidRPr="0095744C">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016D0C4C" w14:textId="77777777" w:rsidR="0095744C" w:rsidRDefault="0095744C" w:rsidP="0095744C">
      <w:pPr>
        <w:pStyle w:val="af5"/>
        <w:numPr>
          <w:ilvl w:val="0"/>
          <w:numId w:val="9"/>
        </w:numPr>
        <w:spacing w:before="120"/>
        <w:ind w:left="690" w:hanging="240"/>
        <w:rPr>
          <w:rFonts w:ascii="宋体" w:eastAsia="宋体" w:hAnsi="Times New Roman"/>
          <w:color w:val="000000"/>
        </w:rPr>
      </w:pPr>
      <w:r w:rsidRPr="0095744C">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95744C">
        <w:rPr>
          <w:rFonts w:ascii="宋体" w:eastAsia="宋体" w:hAnsi="Times New Roman"/>
          <w:color w:val="000000"/>
        </w:rPr>
        <w:t>Shein）成立合资企业；代表一家国际物流投资机构拟议收购冷链业务。</w:t>
      </w:r>
    </w:p>
    <w:p w14:paraId="75400897" w14:textId="77777777" w:rsidR="0095744C" w:rsidRDefault="0095744C" w:rsidP="0095744C">
      <w:pPr>
        <w:pStyle w:val="af5"/>
        <w:numPr>
          <w:ilvl w:val="0"/>
          <w:numId w:val="10"/>
        </w:numPr>
        <w:spacing w:before="120"/>
        <w:ind w:left="690" w:hanging="240"/>
        <w:rPr>
          <w:rFonts w:ascii="宋体" w:eastAsia="宋体" w:hAnsi="Times New Roman"/>
          <w:color w:val="000000"/>
        </w:rPr>
      </w:pPr>
      <w:r w:rsidRPr="0095744C">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95744C">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253F22D0" w14:textId="77777777" w:rsidR="0095744C" w:rsidRDefault="0095744C" w:rsidP="0095744C">
      <w:pPr>
        <w:pStyle w:val="af5"/>
        <w:spacing w:before="120"/>
        <w:rPr>
          <w:rFonts w:ascii="宋体" w:eastAsia="宋体" w:hAnsi="Times New Roman"/>
          <w:color w:val="000000"/>
        </w:rPr>
      </w:pPr>
      <w:r w:rsidRPr="0095744C">
        <w:rPr>
          <w:rFonts w:ascii="宋体" w:eastAsia="宋体" w:hAnsi="Times New Roman" w:hint="eastAsia"/>
          <w:color w:val="000000"/>
        </w:rPr>
        <w:t>合资企业</w:t>
      </w:r>
    </w:p>
    <w:p w14:paraId="43F35224" w14:textId="77777777" w:rsidR="0095744C" w:rsidRDefault="0095744C" w:rsidP="0095744C">
      <w:pPr>
        <w:pStyle w:val="af5"/>
        <w:numPr>
          <w:ilvl w:val="0"/>
          <w:numId w:val="11"/>
        </w:numPr>
        <w:spacing w:before="120"/>
        <w:ind w:left="690" w:hanging="240"/>
        <w:rPr>
          <w:rFonts w:ascii="宋体" w:eastAsia="宋体" w:hAnsi="Times New Roman"/>
          <w:color w:val="000000"/>
        </w:rPr>
      </w:pPr>
      <w:r w:rsidRPr="0095744C">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95744C">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1BE62AAA" w14:textId="77777777" w:rsidR="0095744C" w:rsidRDefault="0095744C" w:rsidP="0095744C">
      <w:pPr>
        <w:pStyle w:val="af5"/>
        <w:spacing w:before="120"/>
        <w:rPr>
          <w:rFonts w:ascii="宋体" w:eastAsia="宋体" w:hAnsi="Times New Roman"/>
          <w:color w:val="000000"/>
        </w:rPr>
      </w:pPr>
      <w:r w:rsidRPr="0095744C">
        <w:rPr>
          <w:rFonts w:ascii="宋体" w:eastAsia="宋体" w:hAnsi="Times New Roman" w:hint="eastAsia"/>
          <w:color w:val="000000"/>
        </w:rPr>
        <w:t>上市前交易</w:t>
      </w:r>
    </w:p>
    <w:p w14:paraId="6CA655A5" w14:textId="77777777" w:rsidR="0095744C" w:rsidRDefault="0095744C" w:rsidP="0095744C">
      <w:pPr>
        <w:pStyle w:val="af5"/>
        <w:numPr>
          <w:ilvl w:val="0"/>
          <w:numId w:val="12"/>
        </w:numPr>
        <w:spacing w:before="120"/>
        <w:ind w:left="690" w:hanging="240"/>
        <w:rPr>
          <w:rFonts w:ascii="宋体" w:eastAsia="宋体" w:hAnsi="Times New Roman"/>
          <w:color w:val="000000"/>
        </w:rPr>
      </w:pPr>
      <w:r w:rsidRPr="0095744C">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95744C">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03AB57A4" w14:textId="77777777" w:rsidR="0095744C" w:rsidRDefault="0095744C" w:rsidP="0095744C">
      <w:pPr>
        <w:pStyle w:val="af5"/>
        <w:spacing w:before="120"/>
        <w:rPr>
          <w:rFonts w:ascii="宋体" w:eastAsia="宋体" w:hAnsi="Times New Roman"/>
          <w:color w:val="000000"/>
        </w:rPr>
      </w:pPr>
      <w:r w:rsidRPr="0095744C">
        <w:rPr>
          <w:rFonts w:ascii="宋体" w:eastAsia="宋体" w:hAnsi="Times New Roman" w:hint="eastAsia"/>
          <w:color w:val="000000"/>
        </w:rPr>
        <w:t>资本市场</w:t>
      </w:r>
    </w:p>
    <w:p w14:paraId="348F10EE" w14:textId="77777777" w:rsidR="0095744C" w:rsidRDefault="0095744C" w:rsidP="0095744C">
      <w:pPr>
        <w:pStyle w:val="af5"/>
        <w:numPr>
          <w:ilvl w:val="0"/>
          <w:numId w:val="13"/>
        </w:numPr>
        <w:spacing w:before="120"/>
        <w:ind w:left="690" w:hanging="240"/>
        <w:rPr>
          <w:rFonts w:ascii="宋体" w:eastAsia="宋体" w:hAnsi="Times New Roman"/>
          <w:color w:val="000000"/>
        </w:rPr>
      </w:pPr>
      <w:r w:rsidRPr="0095744C">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28F43F32" w14:textId="77777777" w:rsidR="0095744C" w:rsidRDefault="0095744C" w:rsidP="0095744C">
      <w:pPr>
        <w:pStyle w:val="af5"/>
        <w:spacing w:after="0" w:line="480" w:lineRule="auto"/>
        <w:rPr>
          <w:rFonts w:ascii="宋体" w:eastAsia="宋体" w:hAnsi="宋体"/>
          <w:b/>
          <w:sz w:val="24"/>
        </w:rPr>
      </w:pPr>
      <w:r w:rsidRPr="0095744C">
        <w:rPr>
          <w:rFonts w:ascii="宋体" w:eastAsia="宋体" w:hAnsi="宋体" w:hint="eastAsia"/>
          <w:b/>
          <w:sz w:val="24"/>
        </w:rPr>
        <w:t>教育背景</w:t>
      </w:r>
    </w:p>
    <w:p w14:paraId="12A5ACF9" w14:textId="77777777" w:rsidR="0095744C" w:rsidRDefault="0095744C" w:rsidP="0095744C">
      <w:pPr>
        <w:pStyle w:val="af5"/>
        <w:numPr>
          <w:ilvl w:val="0"/>
          <w:numId w:val="14"/>
        </w:numPr>
        <w:spacing w:before="120"/>
        <w:ind w:left="690" w:hanging="240"/>
        <w:rPr>
          <w:rFonts w:ascii="宋体" w:eastAsia="宋体" w:hAnsi="Times New Roman"/>
          <w:color w:val="000000"/>
        </w:rPr>
      </w:pPr>
      <w:r w:rsidRPr="0095744C">
        <w:rPr>
          <w:rFonts w:ascii="宋体" w:eastAsia="宋体" w:hAnsi="Times New Roman" w:hint="eastAsia"/>
          <w:color w:val="000000"/>
        </w:rPr>
        <w:t>英国牛津大学，法律学士</w:t>
      </w:r>
    </w:p>
    <w:p w14:paraId="07E1E490" w14:textId="77777777" w:rsidR="0095744C" w:rsidRDefault="0095744C" w:rsidP="0095744C">
      <w:pPr>
        <w:pStyle w:val="af5"/>
        <w:spacing w:after="0" w:line="480" w:lineRule="auto"/>
        <w:rPr>
          <w:rFonts w:ascii="宋体" w:eastAsia="宋体" w:hAnsi="宋体"/>
          <w:b/>
          <w:sz w:val="24"/>
        </w:rPr>
      </w:pPr>
      <w:r w:rsidRPr="0095744C">
        <w:rPr>
          <w:rFonts w:ascii="宋体" w:eastAsia="宋体" w:hAnsi="宋体" w:hint="eastAsia"/>
          <w:b/>
          <w:sz w:val="24"/>
        </w:rPr>
        <w:t>执业资格</w:t>
      </w:r>
    </w:p>
    <w:p w14:paraId="66C49221" w14:textId="77777777" w:rsidR="0095744C" w:rsidRDefault="0095744C" w:rsidP="0095744C">
      <w:pPr>
        <w:pStyle w:val="af5"/>
        <w:numPr>
          <w:ilvl w:val="0"/>
          <w:numId w:val="15"/>
        </w:numPr>
        <w:spacing w:before="120"/>
        <w:ind w:left="690" w:hanging="240"/>
        <w:rPr>
          <w:rFonts w:ascii="宋体" w:eastAsia="宋体" w:hAnsi="Times New Roman"/>
          <w:color w:val="000000"/>
        </w:rPr>
      </w:pPr>
      <w:r w:rsidRPr="0095744C">
        <w:rPr>
          <w:rFonts w:ascii="宋体" w:eastAsia="宋体" w:hAnsi="Times New Roman" w:hint="eastAsia"/>
          <w:color w:val="000000"/>
        </w:rPr>
        <w:t>香港特别行政区执业律师资格</w:t>
      </w:r>
    </w:p>
    <w:p w14:paraId="436639CE" w14:textId="77777777" w:rsidR="0095744C" w:rsidRDefault="0095744C" w:rsidP="0095744C">
      <w:pPr>
        <w:pStyle w:val="af5"/>
        <w:numPr>
          <w:ilvl w:val="0"/>
          <w:numId w:val="16"/>
        </w:numPr>
        <w:spacing w:before="120"/>
        <w:ind w:left="690" w:hanging="240"/>
        <w:rPr>
          <w:rFonts w:ascii="宋体" w:eastAsia="宋体" w:hAnsi="Times New Roman"/>
          <w:color w:val="000000"/>
        </w:rPr>
      </w:pPr>
      <w:r w:rsidRPr="0095744C">
        <w:rPr>
          <w:rFonts w:ascii="宋体" w:eastAsia="宋体" w:hAnsi="Times New Roman" w:hint="eastAsia"/>
          <w:color w:val="000000"/>
        </w:rPr>
        <w:t>英格兰及威尔士律师资格</w:t>
      </w:r>
    </w:p>
    <w:p w14:paraId="240A8EFB" w14:textId="77777777" w:rsidR="0095744C" w:rsidRDefault="0095744C" w:rsidP="0095744C">
      <w:pPr>
        <w:pStyle w:val="af5"/>
        <w:spacing w:after="0" w:line="480" w:lineRule="auto"/>
        <w:rPr>
          <w:rFonts w:ascii="宋体" w:eastAsia="宋体" w:hAnsi="宋体"/>
          <w:b/>
          <w:sz w:val="24"/>
        </w:rPr>
      </w:pPr>
      <w:r w:rsidRPr="0095744C">
        <w:rPr>
          <w:rFonts w:ascii="宋体" w:eastAsia="宋体" w:hAnsi="宋体" w:hint="eastAsia"/>
          <w:b/>
          <w:sz w:val="24"/>
        </w:rPr>
        <w:t>职业背景</w:t>
      </w:r>
    </w:p>
    <w:p w14:paraId="4F0A196B" w14:textId="0077B006" w:rsidR="00A46A04" w:rsidRPr="0095744C" w:rsidRDefault="0095744C" w:rsidP="0095744C">
      <w:pPr>
        <w:pStyle w:val="af5"/>
        <w:numPr>
          <w:ilvl w:val="0"/>
          <w:numId w:val="17"/>
        </w:numPr>
        <w:spacing w:before="120"/>
        <w:ind w:left="690" w:hanging="240"/>
        <w:rPr>
          <w:rFonts w:ascii="宋体" w:eastAsia="宋体" w:hAnsi="Times New Roman"/>
          <w:color w:val="000000"/>
        </w:rPr>
      </w:pPr>
      <w:r w:rsidRPr="0095744C">
        <w:rPr>
          <w:rFonts w:ascii="宋体" w:eastAsia="宋体" w:hAnsi="Times New Roman" w:hint="eastAsia"/>
          <w:color w:val="000000"/>
        </w:rPr>
        <w:t>在加入方达之前，曾律师在一家英国魔圈律师事务所的伦敦、香港和上海办事处工作</w:t>
      </w:r>
      <w:r w:rsidRPr="0095744C">
        <w:rPr>
          <w:rFonts w:ascii="宋体" w:eastAsia="宋体" w:hAnsi="Times New Roman"/>
          <w:color w:val="000000"/>
        </w:rPr>
        <w:t>23年，并在最后的3年期间担任了该魔圈律师事务所上海办事处的首席代表。</w:t>
      </w:r>
    </w:p>
    <w:sectPr w:rsidR="00A46A04" w:rsidRPr="009574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C55C0"/>
    <w:multiLevelType w:val="singleLevel"/>
    <w:tmpl w:val="3C3A04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AD64563"/>
    <w:multiLevelType w:val="singleLevel"/>
    <w:tmpl w:val="1550FB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1D005A"/>
    <w:multiLevelType w:val="singleLevel"/>
    <w:tmpl w:val="8FBA5F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353D54"/>
    <w:multiLevelType w:val="singleLevel"/>
    <w:tmpl w:val="61C430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5BE76DF"/>
    <w:multiLevelType w:val="singleLevel"/>
    <w:tmpl w:val="A476E5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1366D56"/>
    <w:multiLevelType w:val="singleLevel"/>
    <w:tmpl w:val="524A5B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5325B37"/>
    <w:multiLevelType w:val="singleLevel"/>
    <w:tmpl w:val="B1661F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7CE68AF"/>
    <w:multiLevelType w:val="singleLevel"/>
    <w:tmpl w:val="96E414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9812178"/>
    <w:multiLevelType w:val="singleLevel"/>
    <w:tmpl w:val="E91A0A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BFA7050"/>
    <w:multiLevelType w:val="singleLevel"/>
    <w:tmpl w:val="DDAEF4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75C3B1B"/>
    <w:multiLevelType w:val="singleLevel"/>
    <w:tmpl w:val="DACC5E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2A7BB2"/>
    <w:multiLevelType w:val="singleLevel"/>
    <w:tmpl w:val="7B2E01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A8636CB"/>
    <w:multiLevelType w:val="singleLevel"/>
    <w:tmpl w:val="61E05B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ACC3E6C"/>
    <w:multiLevelType w:val="singleLevel"/>
    <w:tmpl w:val="1550FB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301F06"/>
    <w:multiLevelType w:val="singleLevel"/>
    <w:tmpl w:val="380A1EEC"/>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4"/>
  </w:num>
  <w:num w:numId="4">
    <w:abstractNumId w:val="7"/>
  </w:num>
  <w:num w:numId="5">
    <w:abstractNumId w:val="13"/>
  </w:num>
  <w:num w:numId="6">
    <w:abstractNumId w:val="12"/>
  </w:num>
  <w:num w:numId="7">
    <w:abstractNumId w:val="10"/>
  </w:num>
  <w:num w:numId="8">
    <w:abstractNumId w:val="3"/>
  </w:num>
  <w:num w:numId="9">
    <w:abstractNumId w:val="2"/>
  </w:num>
  <w:num w:numId="10">
    <w:abstractNumId w:val="5"/>
  </w:num>
  <w:num w:numId="11">
    <w:abstractNumId w:val="16"/>
  </w:num>
  <w:num w:numId="12">
    <w:abstractNumId w:val="9"/>
  </w:num>
  <w:num w:numId="13">
    <w:abstractNumId w:val="11"/>
  </w:num>
  <w:num w:numId="14">
    <w:abstractNumId w:val="0"/>
  </w:num>
  <w:num w:numId="15">
    <w:abstractNumId w:val="8"/>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44C"/>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744C"/>
    <w:pPr>
      <w:spacing w:after="120"/>
    </w:pPr>
  </w:style>
  <w:style w:type="character" w:customStyle="1" w:styleId="af6">
    <w:name w:val="正文文本 字符"/>
    <w:basedOn w:val="a0"/>
    <w:link w:val="af5"/>
    <w:uiPriority w:val="99"/>
    <w:rsid w:val="009574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6666-827A-41B4-9ED5-F5A431A0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2026-08-26T08:05:00Z</dcterms:created>
  <dcterms:modified xsi:type="dcterms:W3CDTF">2026-08-26T08:05:00Z</dcterms:modified>
</cp:coreProperties>
</file>