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0E47CE8" w:rsidR="0049405C" w:rsidRPr="00187BAA" w:rsidRDefault="00C770C4" w:rsidP="00C770C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770C4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0898B25E" w:rsidR="0049405C" w:rsidRPr="00187BAA" w:rsidRDefault="00C770C4" w:rsidP="00C770C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770C4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64FF6AC8" w:rsidR="0049405C" w:rsidRPr="00187BAA" w:rsidRDefault="00C770C4" w:rsidP="00C770C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770C4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35B0620F" w:rsidR="0049405C" w:rsidRPr="00187BAA" w:rsidRDefault="00C770C4" w:rsidP="00C770C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770C4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43CEC9" w:rsidR="0049405C" w:rsidRPr="00187BAA" w:rsidRDefault="00C770C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60A92B" wp14:editId="632ED3B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AAEA666" w:rsidR="009465FB" w:rsidRPr="00187BAA" w:rsidRDefault="00C770C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770C4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41037A" w14:textId="77777777" w:rsidR="00C770C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918BE9" w14:textId="77777777" w:rsidR="00C770C4" w:rsidRDefault="00C770C4" w:rsidP="00C770C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70C4">
        <w:rPr>
          <w:rFonts w:ascii="宋体" w:eastAsia="宋体" w:hAnsi="宋体" w:hint="eastAsia"/>
          <w:b/>
          <w:sz w:val="24"/>
        </w:rPr>
        <w:t>近期代理的主要案件</w:t>
      </w:r>
    </w:p>
    <w:p w14:paraId="31202AA8" w14:textId="77777777" w:rsidR="00C770C4" w:rsidRDefault="00C770C4" w:rsidP="00C770C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78CFECD" w14:textId="77777777" w:rsidR="00C770C4" w:rsidRDefault="00C770C4" w:rsidP="00C770C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代表瑞浦兰钧（</w:t>
      </w:r>
      <w:r w:rsidRPr="00C770C4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7A9355CA" w14:textId="77777777" w:rsidR="00C770C4" w:rsidRDefault="00C770C4" w:rsidP="00C770C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代表望变电气（</w:t>
      </w:r>
      <w:r w:rsidRPr="00C770C4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573D3A8B" w14:textId="77777777" w:rsidR="00C770C4" w:rsidRDefault="00C770C4" w:rsidP="00C770C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代表保荐机构参与禾川科技（</w:t>
      </w:r>
      <w:r w:rsidRPr="00C770C4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4CAAC47A" w14:textId="77777777" w:rsidR="00C770C4" w:rsidRDefault="00C770C4" w:rsidP="00C770C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代表亚虹医药（</w:t>
      </w:r>
      <w:r w:rsidRPr="00C770C4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536DA48B" w14:textId="77777777" w:rsidR="00C770C4" w:rsidRDefault="00C770C4" w:rsidP="00C770C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代表上海凯鑫（</w:t>
      </w:r>
      <w:r w:rsidRPr="00C770C4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469AD876" w14:textId="77777777" w:rsidR="00C770C4" w:rsidRDefault="00C770C4" w:rsidP="00C770C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代表保荐机构参与心脉医疗（</w:t>
      </w:r>
      <w:r w:rsidRPr="00C770C4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5202BE62" w14:textId="77777777" w:rsidR="00C770C4" w:rsidRDefault="00C770C4" w:rsidP="00C770C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代表浙商证券（</w:t>
      </w:r>
      <w:r w:rsidRPr="00C770C4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568D898B" w14:textId="77777777" w:rsidR="00C770C4" w:rsidRDefault="00C770C4" w:rsidP="00C770C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代表道远资本投资智束科技</w:t>
      </w:r>
    </w:p>
    <w:p w14:paraId="4309941B" w14:textId="77777777" w:rsidR="00C770C4" w:rsidRDefault="00C770C4" w:rsidP="00C770C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代表瑞浦兰钧进行</w:t>
      </w:r>
      <w:r w:rsidRPr="00C770C4">
        <w:rPr>
          <w:rFonts w:ascii="宋体" w:eastAsia="宋体" w:hAnsi="Times New Roman"/>
          <w:color w:val="000000"/>
        </w:rPr>
        <w:t>A轮融资及B轮融资</w:t>
      </w:r>
    </w:p>
    <w:p w14:paraId="544140CB" w14:textId="77777777" w:rsidR="00C770C4" w:rsidRDefault="00C770C4" w:rsidP="00C770C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代表克劳丽进行</w:t>
      </w:r>
      <w:r w:rsidRPr="00C770C4">
        <w:rPr>
          <w:rFonts w:ascii="宋体" w:eastAsia="宋体" w:hAnsi="Times New Roman"/>
          <w:color w:val="000000"/>
        </w:rPr>
        <w:t>A轮融资及B轮融资</w:t>
      </w:r>
    </w:p>
    <w:p w14:paraId="1E32D551" w14:textId="77777777" w:rsidR="00C770C4" w:rsidRDefault="00C770C4" w:rsidP="00C770C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代表海大集团（</w:t>
      </w:r>
      <w:r w:rsidRPr="00C770C4">
        <w:rPr>
          <w:rFonts w:ascii="宋体" w:eastAsia="宋体" w:hAnsi="Times New Roman"/>
          <w:color w:val="000000"/>
        </w:rPr>
        <w:t>002311.SZ）收购江门得宝集团</w:t>
      </w:r>
    </w:p>
    <w:p w14:paraId="2E6A0B9E" w14:textId="77777777" w:rsidR="00C770C4" w:rsidRDefault="00C770C4" w:rsidP="00C770C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代表中芯聚源投资力芯微</w:t>
      </w:r>
    </w:p>
    <w:p w14:paraId="0310FB0F" w14:textId="77777777" w:rsidR="00C770C4" w:rsidRDefault="00C770C4" w:rsidP="00C770C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代表新苏环保收购雪浪环境</w:t>
      </w:r>
    </w:p>
    <w:p w14:paraId="0A8E15F6" w14:textId="77777777" w:rsidR="00C770C4" w:rsidRDefault="00C770C4" w:rsidP="00C770C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30908678" w14:textId="77777777" w:rsidR="00C770C4" w:rsidRDefault="00C770C4" w:rsidP="00C770C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代表临芯投资收购东芯通信</w:t>
      </w:r>
    </w:p>
    <w:p w14:paraId="3FFF5E34" w14:textId="77777777" w:rsidR="00C770C4" w:rsidRDefault="00C770C4" w:rsidP="00C770C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代表新华资本投资复宏汉霖</w:t>
      </w:r>
    </w:p>
    <w:p w14:paraId="4B402073" w14:textId="77777777" w:rsidR="00C770C4" w:rsidRDefault="00C770C4" w:rsidP="00C770C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7D4B1403" w14:textId="77777777" w:rsidR="00C770C4" w:rsidRDefault="00C770C4" w:rsidP="00C770C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03EB7A40" w14:textId="77777777" w:rsidR="00C770C4" w:rsidRDefault="00C770C4" w:rsidP="00C770C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0F1E7DB4" w14:textId="77777777" w:rsidR="00C770C4" w:rsidRDefault="00C770C4" w:rsidP="00C770C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70C4">
        <w:rPr>
          <w:rFonts w:ascii="宋体" w:eastAsia="宋体" w:hAnsi="宋体" w:hint="eastAsia"/>
          <w:b/>
          <w:sz w:val="24"/>
        </w:rPr>
        <w:t>教育背景</w:t>
      </w:r>
    </w:p>
    <w:p w14:paraId="3058481A" w14:textId="77777777" w:rsidR="00C770C4" w:rsidRDefault="00C770C4" w:rsidP="00C770C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华东政法大学，法学学士，</w:t>
      </w:r>
      <w:r w:rsidRPr="00C770C4">
        <w:rPr>
          <w:rFonts w:ascii="宋体" w:eastAsia="宋体" w:hAnsi="Times New Roman"/>
          <w:color w:val="000000"/>
        </w:rPr>
        <w:t>2013</w:t>
      </w:r>
    </w:p>
    <w:p w14:paraId="31249A84" w14:textId="77777777" w:rsidR="00C770C4" w:rsidRDefault="00C770C4" w:rsidP="00C770C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上海外国语大学，文学学士，</w:t>
      </w:r>
      <w:r w:rsidRPr="00C770C4">
        <w:rPr>
          <w:rFonts w:ascii="宋体" w:eastAsia="宋体" w:hAnsi="Times New Roman"/>
          <w:color w:val="000000"/>
        </w:rPr>
        <w:t>2013</w:t>
      </w:r>
    </w:p>
    <w:p w14:paraId="6B631DC8" w14:textId="77777777" w:rsidR="00C770C4" w:rsidRDefault="00C770C4" w:rsidP="00C770C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上海社会科学院，法学硕士，</w:t>
      </w:r>
      <w:r w:rsidRPr="00C770C4">
        <w:rPr>
          <w:rFonts w:ascii="宋体" w:eastAsia="宋体" w:hAnsi="Times New Roman"/>
          <w:color w:val="000000"/>
        </w:rPr>
        <w:t>2016</w:t>
      </w:r>
    </w:p>
    <w:p w14:paraId="4534254F" w14:textId="77777777" w:rsidR="00C770C4" w:rsidRDefault="00C770C4" w:rsidP="00C770C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70C4">
        <w:rPr>
          <w:rFonts w:ascii="宋体" w:eastAsia="宋体" w:hAnsi="宋体" w:hint="eastAsia"/>
          <w:b/>
          <w:sz w:val="24"/>
        </w:rPr>
        <w:t>执业资格</w:t>
      </w:r>
    </w:p>
    <w:p w14:paraId="1DFE33B4" w14:textId="77777777" w:rsidR="00C770C4" w:rsidRDefault="00C770C4" w:rsidP="00C770C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中华人民共和国执业律师</w:t>
      </w:r>
    </w:p>
    <w:p w14:paraId="64B1035D" w14:textId="77777777" w:rsidR="00C770C4" w:rsidRDefault="00C770C4" w:rsidP="00C770C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70C4">
        <w:rPr>
          <w:rFonts w:ascii="宋体" w:eastAsia="宋体" w:hAnsi="宋体" w:hint="eastAsia"/>
          <w:b/>
          <w:sz w:val="24"/>
        </w:rPr>
        <w:t>职业背景</w:t>
      </w:r>
    </w:p>
    <w:p w14:paraId="4F0A196B" w14:textId="69D9A0EE" w:rsidR="00A46A04" w:rsidRPr="00C770C4" w:rsidRDefault="00C770C4" w:rsidP="00C770C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70C4">
        <w:rPr>
          <w:rFonts w:ascii="宋体" w:eastAsia="宋体" w:hAnsi="Times New Roman" w:hint="eastAsia"/>
          <w:color w:val="000000"/>
        </w:rPr>
        <w:t>武律师</w:t>
      </w:r>
      <w:r w:rsidRPr="00C770C4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C770C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4340"/>
    <w:multiLevelType w:val="singleLevel"/>
    <w:tmpl w:val="A73E7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F1BA1"/>
    <w:multiLevelType w:val="singleLevel"/>
    <w:tmpl w:val="F7180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324A5C"/>
    <w:multiLevelType w:val="singleLevel"/>
    <w:tmpl w:val="67E65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8C04D3"/>
    <w:multiLevelType w:val="singleLevel"/>
    <w:tmpl w:val="47BEC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3A5F7A"/>
    <w:multiLevelType w:val="singleLevel"/>
    <w:tmpl w:val="0F580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D032C2"/>
    <w:multiLevelType w:val="singleLevel"/>
    <w:tmpl w:val="49D25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BA0E3C"/>
    <w:multiLevelType w:val="singleLevel"/>
    <w:tmpl w:val="B9FEB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AA0A22"/>
    <w:multiLevelType w:val="singleLevel"/>
    <w:tmpl w:val="41EA3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811F2F"/>
    <w:multiLevelType w:val="singleLevel"/>
    <w:tmpl w:val="D980B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7C4E0D"/>
    <w:multiLevelType w:val="singleLevel"/>
    <w:tmpl w:val="FF2CE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C851B6"/>
    <w:multiLevelType w:val="singleLevel"/>
    <w:tmpl w:val="A7B42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20550E"/>
    <w:multiLevelType w:val="singleLevel"/>
    <w:tmpl w:val="A7F4B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8B0627"/>
    <w:multiLevelType w:val="singleLevel"/>
    <w:tmpl w:val="9FBA4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FB2F0D"/>
    <w:multiLevelType w:val="singleLevel"/>
    <w:tmpl w:val="BF22F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5C2B8A"/>
    <w:multiLevelType w:val="singleLevel"/>
    <w:tmpl w:val="71040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2A3EC5"/>
    <w:multiLevelType w:val="singleLevel"/>
    <w:tmpl w:val="C5BC7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C7320B"/>
    <w:multiLevelType w:val="singleLevel"/>
    <w:tmpl w:val="9A9A9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B84AD9"/>
    <w:multiLevelType w:val="singleLevel"/>
    <w:tmpl w:val="B9FEB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CC3B03"/>
    <w:multiLevelType w:val="singleLevel"/>
    <w:tmpl w:val="02BE7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202030"/>
    <w:multiLevelType w:val="singleLevel"/>
    <w:tmpl w:val="1E32B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857778"/>
    <w:multiLevelType w:val="singleLevel"/>
    <w:tmpl w:val="B8C28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AD452F"/>
    <w:multiLevelType w:val="singleLevel"/>
    <w:tmpl w:val="9F3C4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1147F2"/>
    <w:multiLevelType w:val="singleLevel"/>
    <w:tmpl w:val="74A0B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14236C"/>
    <w:multiLevelType w:val="singleLevel"/>
    <w:tmpl w:val="4C023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EC5870"/>
    <w:multiLevelType w:val="singleLevel"/>
    <w:tmpl w:val="6C042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9"/>
  </w:num>
  <w:num w:numId="5">
    <w:abstractNumId w:val="0"/>
  </w:num>
  <w:num w:numId="6">
    <w:abstractNumId w:val="17"/>
  </w:num>
  <w:num w:numId="7">
    <w:abstractNumId w:val="25"/>
  </w:num>
  <w:num w:numId="8">
    <w:abstractNumId w:val="13"/>
  </w:num>
  <w:num w:numId="9">
    <w:abstractNumId w:val="7"/>
  </w:num>
  <w:num w:numId="10">
    <w:abstractNumId w:val="24"/>
  </w:num>
  <w:num w:numId="11">
    <w:abstractNumId w:val="12"/>
  </w:num>
  <w:num w:numId="12">
    <w:abstractNumId w:val="26"/>
  </w:num>
  <w:num w:numId="13">
    <w:abstractNumId w:val="3"/>
  </w:num>
  <w:num w:numId="14">
    <w:abstractNumId w:val="18"/>
  </w:num>
  <w:num w:numId="15">
    <w:abstractNumId w:val="23"/>
  </w:num>
  <w:num w:numId="16">
    <w:abstractNumId w:val="22"/>
  </w:num>
  <w:num w:numId="17">
    <w:abstractNumId w:val="2"/>
  </w:num>
  <w:num w:numId="18">
    <w:abstractNumId w:val="11"/>
  </w:num>
  <w:num w:numId="19">
    <w:abstractNumId w:val="8"/>
  </w:num>
  <w:num w:numId="20">
    <w:abstractNumId w:val="16"/>
  </w:num>
  <w:num w:numId="21">
    <w:abstractNumId w:val="5"/>
  </w:num>
  <w:num w:numId="22">
    <w:abstractNumId w:val="4"/>
  </w:num>
  <w:num w:numId="23">
    <w:abstractNumId w:val="1"/>
  </w:num>
  <w:num w:numId="24">
    <w:abstractNumId w:val="20"/>
  </w:num>
  <w:num w:numId="25">
    <w:abstractNumId w:val="21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770C4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770C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770C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417A2A-2B54-46D2-8D69-81D55E058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2026-07-06T21:26:00Z</dcterms:created>
  <dcterms:modified xsi:type="dcterms:W3CDTF">2026-07-06T21:26:00Z</dcterms:modified>
</cp:coreProperties>
</file>