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E2B50C4" w:rsidR="0049405C" w:rsidRPr="00187BAA" w:rsidRDefault="00BF4005" w:rsidP="00BF4005">
            <w:pPr>
              <w:spacing w:line="720" w:lineRule="auto"/>
              <w:rPr>
                <w:rFonts w:ascii="宋体" w:eastAsia="宋体" w:hAnsi="宋体"/>
                <w:color w:val="545551"/>
              </w:rPr>
            </w:pPr>
            <w:bookmarkStart w:id="0" w:name="xingming"/>
            <w:bookmarkStart w:id="1" w:name="_GoBack"/>
            <w:bookmarkEnd w:id="1"/>
            <w:r w:rsidRPr="00BF4005">
              <w:rPr>
                <w:rFonts w:ascii="宋体" w:eastAsia="宋体" w:hAnsi="Times New Roman" w:hint="eastAsia"/>
                <w:b/>
                <w:color w:val="000000"/>
                <w:sz w:val="48"/>
              </w:rPr>
              <w:t>康英杰</w:t>
            </w:r>
            <w:bookmarkEnd w:id="0"/>
          </w:p>
          <w:p w14:paraId="706EB16B" w14:textId="5EC66510" w:rsidR="0049405C" w:rsidRPr="00187BAA" w:rsidRDefault="00BF4005" w:rsidP="00BF4005">
            <w:pPr>
              <w:spacing w:line="360" w:lineRule="auto"/>
              <w:rPr>
                <w:rFonts w:ascii="宋体" w:eastAsia="宋体" w:hAnsi="宋体"/>
                <w:b/>
                <w:bCs/>
                <w:color w:val="545551"/>
              </w:rPr>
            </w:pPr>
            <w:bookmarkStart w:id="2" w:name="didian"/>
            <w:r w:rsidRPr="00BF4005">
              <w:rPr>
                <w:rFonts w:ascii="宋体" w:eastAsia="宋体" w:hAnsi="Times New Roman" w:hint="eastAsia"/>
                <w:b/>
                <w:bCs/>
                <w:color w:val="000000"/>
              </w:rPr>
              <w:t>合伙人·北京</w:t>
            </w:r>
            <w:bookmarkEnd w:id="2"/>
          </w:p>
          <w:p w14:paraId="6199424A" w14:textId="7C200C5F" w:rsidR="0049405C" w:rsidRPr="00187BAA" w:rsidRDefault="00BF4005" w:rsidP="00BF4005">
            <w:pPr>
              <w:spacing w:line="360" w:lineRule="auto"/>
              <w:rPr>
                <w:rFonts w:ascii="宋体" w:eastAsia="宋体" w:hAnsi="宋体"/>
                <w:color w:val="545551"/>
              </w:rPr>
            </w:pPr>
            <w:bookmarkStart w:id="3" w:name="dianhua"/>
            <w:r w:rsidRPr="00BF4005">
              <w:rPr>
                <w:rFonts w:ascii="宋体" w:eastAsia="宋体" w:hAnsi="Times New Roman"/>
                <w:color w:val="000000"/>
              </w:rPr>
              <w:t xml:space="preserve">+86 10 5769 4237 </w:t>
            </w:r>
            <w:bookmarkEnd w:id="3"/>
          </w:p>
          <w:p w14:paraId="4F910ACA" w14:textId="7487987D" w:rsidR="0049405C" w:rsidRPr="00187BAA" w:rsidRDefault="00BF4005" w:rsidP="00BF4005">
            <w:pPr>
              <w:spacing w:line="360" w:lineRule="auto"/>
              <w:rPr>
                <w:rFonts w:ascii="宋体" w:eastAsia="宋体" w:hAnsi="宋体"/>
                <w:color w:val="000000"/>
              </w:rPr>
            </w:pPr>
            <w:bookmarkStart w:id="4" w:name="youxiang"/>
            <w:r w:rsidRPr="00BF4005">
              <w:rPr>
                <w:rFonts w:ascii="宋体" w:eastAsia="宋体" w:hAnsi="Times New Roman"/>
                <w:color w:val="000000"/>
              </w:rPr>
              <w:t>yingjie.kang@fangdalaw.com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5151E6F" w:rsidR="0049405C" w:rsidRPr="00187BAA" w:rsidRDefault="00BF400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63D80E2" wp14:editId="12C033AF">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0F1D68B" w:rsidR="009465FB" w:rsidRPr="00187BAA" w:rsidRDefault="00BF4005" w:rsidP="007177F3">
            <w:pPr>
              <w:rPr>
                <w:rFonts w:ascii="宋体" w:eastAsia="宋体" w:hAnsi="宋体"/>
                <w:color w:val="000000"/>
                <w:szCs w:val="21"/>
              </w:rPr>
            </w:pPr>
            <w:bookmarkStart w:id="6" w:name="zhiyelingyu"/>
            <w:r w:rsidRPr="00BF4005">
              <w:rPr>
                <w:rFonts w:ascii="宋体" w:eastAsia="宋体" w:hAnsi="Times New Roman" w:hint="eastAsia"/>
                <w:color w:val="000000"/>
                <w:szCs w:val="21"/>
              </w:rPr>
              <w:t>康英杰律师主要执业领域为监管合规、行政法以及国家安全审查。</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C76D6CE" w14:textId="77777777" w:rsidR="00BF400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2016625" w14:textId="77777777" w:rsidR="00BF4005" w:rsidRDefault="00BF4005" w:rsidP="00BF4005">
      <w:pPr>
        <w:pStyle w:val="af5"/>
        <w:spacing w:before="120"/>
        <w:rPr>
          <w:rFonts w:ascii="宋体" w:eastAsia="宋体" w:hAnsi="Times New Roman"/>
          <w:color w:val="000000"/>
        </w:rPr>
      </w:pPr>
      <w:r w:rsidRPr="00BF4005">
        <w:rPr>
          <w:rFonts w:ascii="宋体" w:eastAsia="宋体" w:hAnsi="Times New Roman" w:hint="eastAsia"/>
          <w:color w:val="000000"/>
        </w:rPr>
        <w:t>康英杰律师的执业领域包括广告、反不正当竞争、环境保护、产品质量、证券金融、出口管制与制裁等，长期为涉及多个行业的跨国公司和国内企业处理各类合规法律事务。康英杰律师在合规风险识别和合规体系建设方面也拥有丰富的经验。</w:t>
      </w:r>
    </w:p>
    <w:p w14:paraId="5B71F032" w14:textId="77777777" w:rsidR="00BF4005" w:rsidRDefault="00BF4005" w:rsidP="00BF4005">
      <w:pPr>
        <w:pStyle w:val="af5"/>
        <w:spacing w:before="120"/>
        <w:rPr>
          <w:rFonts w:ascii="宋体" w:eastAsia="宋体" w:hAnsi="Times New Roman"/>
          <w:color w:val="000000"/>
        </w:rPr>
      </w:pPr>
      <w:r w:rsidRPr="00BF4005">
        <w:rPr>
          <w:rFonts w:ascii="宋体" w:eastAsia="宋体" w:hAnsi="Times New Roman" w:hint="eastAsia"/>
          <w:color w:val="000000"/>
        </w:rPr>
        <w:t>康英杰律师擅长办理行政争议案件，代表客户处理了大量的行政调查、行政复议、行政诉讼及危机应对案件。康英杰对行政机关、法院的审理程序、裁判思维和工作方式十分熟悉，能够根据案件具体情况提出建设性、可操作的争议解决方案。</w:t>
      </w:r>
    </w:p>
    <w:p w14:paraId="38C6FC86" w14:textId="77777777" w:rsidR="00BF4005" w:rsidRDefault="00BF4005" w:rsidP="00BF4005">
      <w:pPr>
        <w:pStyle w:val="af5"/>
        <w:spacing w:before="120"/>
        <w:rPr>
          <w:rFonts w:ascii="宋体" w:eastAsia="宋体" w:hAnsi="Times New Roman"/>
          <w:color w:val="000000"/>
        </w:rPr>
      </w:pPr>
      <w:r w:rsidRPr="00BF4005">
        <w:rPr>
          <w:rFonts w:ascii="宋体" w:eastAsia="宋体" w:hAnsi="Times New Roman" w:hint="eastAsia"/>
          <w:color w:val="000000"/>
        </w:rPr>
        <w:t>康英杰律师在外商投资国家安全审查方面经验丰富，办理了大量涉及不同行业的国家安全审查风险评估、商谈以及申报项目。</w:t>
      </w:r>
    </w:p>
    <w:p w14:paraId="06F79C8D" w14:textId="77777777" w:rsidR="00BF4005" w:rsidRDefault="00BF4005" w:rsidP="00BF4005">
      <w:pPr>
        <w:pStyle w:val="af5"/>
        <w:spacing w:after="0" w:line="480" w:lineRule="auto"/>
        <w:rPr>
          <w:rFonts w:ascii="宋体" w:eastAsia="宋体" w:hAnsi="宋体"/>
          <w:b/>
          <w:sz w:val="24"/>
        </w:rPr>
      </w:pPr>
      <w:r w:rsidRPr="00BF4005">
        <w:rPr>
          <w:rFonts w:ascii="宋体" w:eastAsia="宋体" w:hAnsi="宋体" w:hint="eastAsia"/>
          <w:b/>
          <w:sz w:val="24"/>
        </w:rPr>
        <w:t>近期代理的主要案件</w:t>
      </w:r>
    </w:p>
    <w:p w14:paraId="04D9C89E" w14:textId="77777777" w:rsidR="00BF4005" w:rsidRDefault="00BF4005" w:rsidP="00BF4005">
      <w:pPr>
        <w:pStyle w:val="af5"/>
        <w:spacing w:before="120"/>
        <w:rPr>
          <w:rFonts w:ascii="宋体" w:eastAsia="宋体" w:hAnsi="Times New Roman"/>
          <w:color w:val="000000"/>
        </w:rPr>
      </w:pPr>
      <w:r w:rsidRPr="00BF4005">
        <w:rPr>
          <w:rFonts w:ascii="宋体" w:eastAsia="宋体" w:hAnsi="Times New Roman" w:hint="eastAsia"/>
          <w:color w:val="000000"/>
        </w:rPr>
        <w:t>国家安全审查</w:t>
      </w:r>
    </w:p>
    <w:p w14:paraId="289B304C" w14:textId="77777777" w:rsidR="00BF4005" w:rsidRDefault="00BF4005" w:rsidP="00BF4005">
      <w:pPr>
        <w:pStyle w:val="af5"/>
        <w:numPr>
          <w:ilvl w:val="0"/>
          <w:numId w:val="1"/>
        </w:numPr>
        <w:spacing w:before="120"/>
        <w:ind w:left="690" w:hanging="240"/>
        <w:rPr>
          <w:rFonts w:ascii="宋体" w:eastAsia="宋体" w:hAnsi="Times New Roman"/>
          <w:color w:val="000000"/>
        </w:rPr>
      </w:pPr>
      <w:r w:rsidRPr="00BF4005">
        <w:rPr>
          <w:rFonts w:ascii="宋体" w:eastAsia="宋体" w:hAnsi="Times New Roman" w:hint="eastAsia"/>
          <w:color w:val="000000"/>
        </w:rPr>
        <w:t>协助一家跨国企业就其收购中国某高科技企业进行国家安全审查申报</w:t>
      </w:r>
    </w:p>
    <w:p w14:paraId="0F569E08" w14:textId="77777777" w:rsidR="00BF4005" w:rsidRDefault="00BF4005" w:rsidP="00BF4005">
      <w:pPr>
        <w:pStyle w:val="af5"/>
        <w:numPr>
          <w:ilvl w:val="0"/>
          <w:numId w:val="2"/>
        </w:numPr>
        <w:spacing w:before="120"/>
        <w:ind w:left="690" w:hanging="240"/>
        <w:rPr>
          <w:rFonts w:ascii="宋体" w:eastAsia="宋体" w:hAnsi="Times New Roman"/>
          <w:color w:val="000000"/>
        </w:rPr>
      </w:pPr>
      <w:r w:rsidRPr="00BF4005">
        <w:rPr>
          <w:rFonts w:ascii="宋体" w:eastAsia="宋体" w:hAnsi="Times New Roman" w:hint="eastAsia"/>
          <w:color w:val="000000"/>
        </w:rPr>
        <w:t>代表一家国际知名投资基金就其收购中国某商业地产项目进行国家安全审查申报</w:t>
      </w:r>
    </w:p>
    <w:p w14:paraId="79FA24D0" w14:textId="77777777" w:rsidR="00BF4005" w:rsidRDefault="00BF4005" w:rsidP="00BF4005">
      <w:pPr>
        <w:pStyle w:val="af5"/>
        <w:numPr>
          <w:ilvl w:val="0"/>
          <w:numId w:val="3"/>
        </w:numPr>
        <w:spacing w:before="120"/>
        <w:ind w:left="690" w:hanging="240"/>
        <w:rPr>
          <w:rFonts w:ascii="宋体" w:eastAsia="宋体" w:hAnsi="Times New Roman"/>
          <w:color w:val="000000"/>
        </w:rPr>
      </w:pPr>
      <w:r w:rsidRPr="00BF4005">
        <w:rPr>
          <w:rFonts w:ascii="宋体" w:eastAsia="宋体" w:hAnsi="Times New Roman" w:hint="eastAsia"/>
          <w:color w:val="000000"/>
        </w:rPr>
        <w:t>代表一家国际知名投资基金就其收购中国某药品零售连锁企业进行国家安全审查申报</w:t>
      </w:r>
    </w:p>
    <w:p w14:paraId="63A24B29" w14:textId="77777777" w:rsidR="00BF4005" w:rsidRDefault="00BF4005" w:rsidP="00BF4005">
      <w:pPr>
        <w:pStyle w:val="af5"/>
        <w:numPr>
          <w:ilvl w:val="0"/>
          <w:numId w:val="4"/>
        </w:numPr>
        <w:spacing w:before="120"/>
        <w:ind w:left="690" w:hanging="240"/>
        <w:rPr>
          <w:rFonts w:ascii="宋体" w:eastAsia="宋体" w:hAnsi="Times New Roman"/>
          <w:color w:val="000000"/>
        </w:rPr>
      </w:pPr>
      <w:r w:rsidRPr="00BF4005">
        <w:rPr>
          <w:rFonts w:ascii="宋体" w:eastAsia="宋体" w:hAnsi="Times New Roman" w:hint="eastAsia"/>
          <w:color w:val="000000"/>
        </w:rPr>
        <w:t>代表两家领先的投资基金就某知名互联网平台企业私有化项目涉及的国家安全审查向国家发改委申请商谈</w:t>
      </w:r>
    </w:p>
    <w:p w14:paraId="0C3BF4AE" w14:textId="77777777" w:rsidR="00BF4005" w:rsidRDefault="00BF4005" w:rsidP="00BF4005">
      <w:pPr>
        <w:pStyle w:val="af5"/>
        <w:numPr>
          <w:ilvl w:val="0"/>
          <w:numId w:val="5"/>
        </w:numPr>
        <w:spacing w:before="120"/>
        <w:ind w:left="690" w:hanging="240"/>
        <w:rPr>
          <w:rFonts w:ascii="宋体" w:eastAsia="宋体" w:hAnsi="Times New Roman"/>
          <w:color w:val="000000"/>
        </w:rPr>
      </w:pPr>
      <w:r w:rsidRPr="00BF4005">
        <w:rPr>
          <w:rFonts w:ascii="宋体" w:eastAsia="宋体" w:hAnsi="Times New Roman" w:hint="eastAsia"/>
          <w:color w:val="000000"/>
        </w:rPr>
        <w:t>代表一家国际知名的港口企业就其在中国境内建设集装箱码头项目涉及的国家安全审查向国家发改委申请商谈</w:t>
      </w:r>
    </w:p>
    <w:p w14:paraId="3C15F37B" w14:textId="77777777" w:rsidR="00BF4005" w:rsidRDefault="00BF4005" w:rsidP="00BF4005">
      <w:pPr>
        <w:pStyle w:val="af5"/>
        <w:numPr>
          <w:ilvl w:val="0"/>
          <w:numId w:val="6"/>
        </w:numPr>
        <w:spacing w:before="120"/>
        <w:ind w:left="690" w:hanging="240"/>
        <w:rPr>
          <w:rFonts w:ascii="宋体" w:eastAsia="宋体" w:hAnsi="Times New Roman"/>
          <w:color w:val="000000"/>
        </w:rPr>
      </w:pPr>
      <w:r w:rsidRPr="00BF4005">
        <w:rPr>
          <w:rFonts w:ascii="宋体" w:eastAsia="宋体" w:hAnsi="Times New Roman" w:hint="eastAsia"/>
          <w:color w:val="000000"/>
        </w:rPr>
        <w:t>为数十个外资收购项目进行国家安全审查相关咨询、评估服务，涉及房地产、互联网、信息技术、零售、基础设施、新材料、医疗及生命科学等诸多行业</w:t>
      </w:r>
    </w:p>
    <w:p w14:paraId="2532FDC0" w14:textId="77777777" w:rsidR="00BF4005" w:rsidRDefault="00BF4005" w:rsidP="00BF4005">
      <w:pPr>
        <w:pStyle w:val="af5"/>
        <w:spacing w:before="120"/>
        <w:rPr>
          <w:rFonts w:ascii="宋体" w:eastAsia="宋体" w:hAnsi="Times New Roman"/>
          <w:color w:val="000000"/>
        </w:rPr>
      </w:pPr>
      <w:r w:rsidRPr="00BF4005">
        <w:rPr>
          <w:rFonts w:ascii="宋体" w:eastAsia="宋体" w:hAnsi="Times New Roman" w:hint="eastAsia"/>
          <w:color w:val="000000"/>
        </w:rPr>
        <w:t>政府调查及危机处理</w:t>
      </w:r>
    </w:p>
    <w:p w14:paraId="211A0341" w14:textId="77777777" w:rsidR="00BF4005" w:rsidRDefault="00BF4005" w:rsidP="00BF4005">
      <w:pPr>
        <w:pStyle w:val="af5"/>
        <w:numPr>
          <w:ilvl w:val="0"/>
          <w:numId w:val="7"/>
        </w:numPr>
        <w:spacing w:before="120"/>
        <w:ind w:left="690" w:hanging="240"/>
        <w:rPr>
          <w:rFonts w:ascii="宋体" w:eastAsia="宋体" w:hAnsi="Times New Roman"/>
          <w:color w:val="000000"/>
        </w:rPr>
      </w:pPr>
      <w:r w:rsidRPr="00BF4005">
        <w:rPr>
          <w:rFonts w:ascii="宋体" w:eastAsia="宋体" w:hAnsi="Times New Roman" w:hint="eastAsia"/>
          <w:color w:val="000000"/>
        </w:rPr>
        <w:t>为某国有大型企业应对海外反腐败调查提供法律服务</w:t>
      </w:r>
    </w:p>
    <w:p w14:paraId="146EB495" w14:textId="77777777" w:rsidR="00BF4005" w:rsidRDefault="00BF4005" w:rsidP="00BF4005">
      <w:pPr>
        <w:pStyle w:val="af5"/>
        <w:numPr>
          <w:ilvl w:val="0"/>
          <w:numId w:val="8"/>
        </w:numPr>
        <w:spacing w:before="120"/>
        <w:ind w:left="690" w:hanging="240"/>
        <w:rPr>
          <w:rFonts w:ascii="宋体" w:eastAsia="宋体" w:hAnsi="Times New Roman"/>
          <w:color w:val="000000"/>
        </w:rPr>
      </w:pPr>
      <w:r w:rsidRPr="00BF4005">
        <w:rPr>
          <w:rFonts w:ascii="宋体" w:eastAsia="宋体" w:hAnsi="Times New Roman" w:hint="eastAsia"/>
          <w:color w:val="000000"/>
        </w:rPr>
        <w:t>代表一家领先的航运公司应对上海市场监管部门对其涉嫌商业贿赂的行政调查</w:t>
      </w:r>
    </w:p>
    <w:p w14:paraId="421A444E" w14:textId="77777777" w:rsidR="00BF4005" w:rsidRDefault="00BF4005" w:rsidP="00BF4005">
      <w:pPr>
        <w:pStyle w:val="af5"/>
        <w:numPr>
          <w:ilvl w:val="0"/>
          <w:numId w:val="9"/>
        </w:numPr>
        <w:spacing w:before="120"/>
        <w:ind w:left="690" w:hanging="240"/>
        <w:rPr>
          <w:rFonts w:ascii="宋体" w:eastAsia="宋体" w:hAnsi="Times New Roman"/>
          <w:color w:val="000000"/>
        </w:rPr>
      </w:pPr>
      <w:r w:rsidRPr="00BF4005">
        <w:rPr>
          <w:rFonts w:ascii="宋体" w:eastAsia="宋体" w:hAnsi="Times New Roman" w:hint="eastAsia"/>
          <w:color w:val="000000"/>
        </w:rPr>
        <w:t>代表一家国际领先的酒店管理集团应对上海市相关执法部门对其广告、网络安全等方面的行政调查</w:t>
      </w:r>
    </w:p>
    <w:p w14:paraId="5A54AB42" w14:textId="77777777" w:rsidR="00BF4005" w:rsidRDefault="00BF4005" w:rsidP="00BF4005">
      <w:pPr>
        <w:pStyle w:val="af5"/>
        <w:numPr>
          <w:ilvl w:val="0"/>
          <w:numId w:val="10"/>
        </w:numPr>
        <w:spacing w:before="120"/>
        <w:ind w:left="690" w:hanging="240"/>
        <w:rPr>
          <w:rFonts w:ascii="宋体" w:eastAsia="宋体" w:hAnsi="Times New Roman"/>
          <w:color w:val="000000"/>
        </w:rPr>
      </w:pPr>
      <w:r w:rsidRPr="00BF4005">
        <w:rPr>
          <w:rFonts w:ascii="宋体" w:eastAsia="宋体" w:hAnsi="Times New Roman" w:hint="eastAsia"/>
          <w:color w:val="000000"/>
        </w:rPr>
        <w:t>代表一家大型酒店管理集团应对上海市场监管部门对其涉嫌广告违法的行政调查</w:t>
      </w:r>
    </w:p>
    <w:p w14:paraId="65C348D1" w14:textId="77777777" w:rsidR="00BF4005" w:rsidRDefault="00BF4005" w:rsidP="00BF4005">
      <w:pPr>
        <w:pStyle w:val="af5"/>
        <w:numPr>
          <w:ilvl w:val="0"/>
          <w:numId w:val="11"/>
        </w:numPr>
        <w:spacing w:before="120"/>
        <w:ind w:left="690" w:hanging="240"/>
        <w:rPr>
          <w:rFonts w:ascii="宋体" w:eastAsia="宋体" w:hAnsi="Times New Roman"/>
          <w:color w:val="000000"/>
        </w:rPr>
      </w:pPr>
      <w:r w:rsidRPr="00BF4005">
        <w:rPr>
          <w:rFonts w:ascii="宋体" w:eastAsia="宋体" w:hAnsi="Times New Roman" w:hint="eastAsia"/>
          <w:color w:val="000000"/>
        </w:rPr>
        <w:t>为某国际知名汽车零部件生产企业应对某地城管部门拆除违章建筑行政执法提供法律服务</w:t>
      </w:r>
    </w:p>
    <w:p w14:paraId="469DFE98" w14:textId="77777777" w:rsidR="00BF4005" w:rsidRDefault="00BF4005" w:rsidP="00BF4005">
      <w:pPr>
        <w:pStyle w:val="af5"/>
        <w:numPr>
          <w:ilvl w:val="0"/>
          <w:numId w:val="12"/>
        </w:numPr>
        <w:spacing w:before="120"/>
        <w:ind w:left="690" w:hanging="240"/>
        <w:rPr>
          <w:rFonts w:ascii="宋体" w:eastAsia="宋体" w:hAnsi="Times New Roman"/>
          <w:color w:val="000000"/>
        </w:rPr>
      </w:pPr>
      <w:r w:rsidRPr="00BF4005">
        <w:rPr>
          <w:rFonts w:ascii="宋体" w:eastAsia="宋体" w:hAnsi="Times New Roman" w:hint="eastAsia"/>
          <w:color w:val="000000"/>
        </w:rPr>
        <w:t>代表一家国际知名投资机构应对证监会对其涉嫌证券违法的行政调查</w:t>
      </w:r>
    </w:p>
    <w:p w14:paraId="6CBC70C4" w14:textId="77777777" w:rsidR="00BF4005" w:rsidRDefault="00BF4005" w:rsidP="00BF4005">
      <w:pPr>
        <w:pStyle w:val="af5"/>
        <w:numPr>
          <w:ilvl w:val="0"/>
          <w:numId w:val="13"/>
        </w:numPr>
        <w:spacing w:before="120"/>
        <w:ind w:left="690" w:hanging="240"/>
        <w:rPr>
          <w:rFonts w:ascii="宋体" w:eastAsia="宋体" w:hAnsi="Times New Roman"/>
          <w:color w:val="000000"/>
        </w:rPr>
      </w:pPr>
      <w:r w:rsidRPr="00BF4005">
        <w:rPr>
          <w:rFonts w:ascii="宋体" w:eastAsia="宋体" w:hAnsi="Times New Roman" w:hint="eastAsia"/>
          <w:color w:val="000000"/>
        </w:rPr>
        <w:t>代表一家“四大”会计师事务所应对证监部门对其在上市公司年报中审计责任的调查</w:t>
      </w:r>
    </w:p>
    <w:p w14:paraId="0217CCB2" w14:textId="77777777" w:rsidR="00BF4005" w:rsidRDefault="00BF4005" w:rsidP="00BF4005">
      <w:pPr>
        <w:pStyle w:val="af5"/>
        <w:numPr>
          <w:ilvl w:val="0"/>
          <w:numId w:val="14"/>
        </w:numPr>
        <w:spacing w:before="120"/>
        <w:ind w:left="690" w:hanging="240"/>
        <w:rPr>
          <w:rFonts w:ascii="宋体" w:eastAsia="宋体" w:hAnsi="Times New Roman"/>
          <w:color w:val="000000"/>
        </w:rPr>
      </w:pPr>
      <w:r w:rsidRPr="00BF4005">
        <w:rPr>
          <w:rFonts w:ascii="宋体" w:eastAsia="宋体" w:hAnsi="Times New Roman" w:hint="eastAsia"/>
          <w:color w:val="000000"/>
        </w:rPr>
        <w:t>代表一家知名投资机构应对某地自然资源部门对其涉嫌违法用地的行政调查</w:t>
      </w:r>
    </w:p>
    <w:p w14:paraId="347D8A2D" w14:textId="77777777" w:rsidR="00BF4005" w:rsidRDefault="00BF4005" w:rsidP="00BF4005">
      <w:pPr>
        <w:pStyle w:val="af5"/>
        <w:numPr>
          <w:ilvl w:val="0"/>
          <w:numId w:val="15"/>
        </w:numPr>
        <w:spacing w:before="120"/>
        <w:ind w:left="690" w:hanging="240"/>
        <w:rPr>
          <w:rFonts w:ascii="宋体" w:eastAsia="宋体" w:hAnsi="Times New Roman"/>
          <w:color w:val="000000"/>
        </w:rPr>
      </w:pPr>
      <w:r w:rsidRPr="00BF4005">
        <w:rPr>
          <w:rFonts w:ascii="宋体" w:eastAsia="宋体" w:hAnsi="Times New Roman" w:hint="eastAsia"/>
          <w:color w:val="000000"/>
        </w:rPr>
        <w:t>代表一家大型房地产企业应对市场监管部门对其商品房销售中涉嫌虚假宣传及侵害消费者权益的行政调查</w:t>
      </w:r>
    </w:p>
    <w:p w14:paraId="27F7F679" w14:textId="77777777" w:rsidR="00BF4005" w:rsidRDefault="00BF4005" w:rsidP="00BF4005">
      <w:pPr>
        <w:pStyle w:val="af5"/>
        <w:numPr>
          <w:ilvl w:val="0"/>
          <w:numId w:val="16"/>
        </w:numPr>
        <w:spacing w:before="120"/>
        <w:ind w:left="690" w:hanging="240"/>
        <w:rPr>
          <w:rFonts w:ascii="宋体" w:eastAsia="宋体" w:hAnsi="Times New Roman"/>
          <w:color w:val="000000"/>
        </w:rPr>
      </w:pPr>
      <w:r w:rsidRPr="00BF4005">
        <w:rPr>
          <w:rFonts w:ascii="宋体" w:eastAsia="宋体" w:hAnsi="Times New Roman" w:hint="eastAsia"/>
          <w:color w:val="000000"/>
        </w:rPr>
        <w:t>代表一家国际知名住宿预订平台应对市场监管部门对其涉嫌价格违法的行政调查</w:t>
      </w:r>
    </w:p>
    <w:p w14:paraId="0A07D3C3" w14:textId="77777777" w:rsidR="00BF4005" w:rsidRDefault="00BF4005" w:rsidP="00BF4005">
      <w:pPr>
        <w:pStyle w:val="af5"/>
        <w:numPr>
          <w:ilvl w:val="0"/>
          <w:numId w:val="17"/>
        </w:numPr>
        <w:spacing w:before="120"/>
        <w:ind w:left="690" w:hanging="240"/>
        <w:rPr>
          <w:rFonts w:ascii="宋体" w:eastAsia="宋体" w:hAnsi="Times New Roman"/>
          <w:color w:val="000000"/>
        </w:rPr>
      </w:pPr>
      <w:r w:rsidRPr="00BF4005">
        <w:rPr>
          <w:rFonts w:ascii="宋体" w:eastAsia="宋体" w:hAnsi="Times New Roman" w:hint="eastAsia"/>
          <w:color w:val="000000"/>
        </w:rPr>
        <w:t>协助某知名互联网搜索平台应对市场监管部门对其涉嫌广告违法的行政调查</w:t>
      </w:r>
    </w:p>
    <w:p w14:paraId="4965FB26" w14:textId="77777777" w:rsidR="00BF4005" w:rsidRDefault="00BF4005" w:rsidP="00BF4005">
      <w:pPr>
        <w:pStyle w:val="af5"/>
        <w:numPr>
          <w:ilvl w:val="0"/>
          <w:numId w:val="18"/>
        </w:numPr>
        <w:spacing w:before="120"/>
        <w:ind w:left="690" w:hanging="240"/>
        <w:rPr>
          <w:rFonts w:ascii="宋体" w:eastAsia="宋体" w:hAnsi="Times New Roman"/>
          <w:color w:val="000000"/>
        </w:rPr>
      </w:pPr>
      <w:r w:rsidRPr="00BF4005">
        <w:rPr>
          <w:rFonts w:ascii="宋体" w:eastAsia="宋体" w:hAnsi="Times New Roman" w:hint="eastAsia"/>
          <w:color w:val="000000"/>
        </w:rPr>
        <w:t>协助某知名互联网招聘平台应对其被央视“</w:t>
      </w:r>
      <w:r w:rsidRPr="00BF4005">
        <w:rPr>
          <w:rFonts w:ascii="宋体" w:eastAsia="宋体" w:hAnsi="Times New Roman"/>
          <w:color w:val="000000"/>
        </w:rPr>
        <w:t>3.15晚会</w:t>
      </w:r>
      <w:r w:rsidRPr="00BF4005">
        <w:rPr>
          <w:rFonts w:ascii="宋体" w:eastAsia="宋体" w:hAnsi="Times New Roman"/>
          <w:color w:val="000000"/>
        </w:rPr>
        <w:t>”</w:t>
      </w:r>
      <w:r w:rsidRPr="00BF4005">
        <w:rPr>
          <w:rFonts w:ascii="宋体" w:eastAsia="宋体" w:hAnsi="Times New Roman"/>
          <w:color w:val="000000"/>
        </w:rPr>
        <w:t>曝光引发的危机事件</w:t>
      </w:r>
    </w:p>
    <w:p w14:paraId="0E1DCE44" w14:textId="77777777" w:rsidR="00BF4005" w:rsidRDefault="00BF4005" w:rsidP="00BF4005">
      <w:pPr>
        <w:pStyle w:val="af5"/>
        <w:numPr>
          <w:ilvl w:val="0"/>
          <w:numId w:val="19"/>
        </w:numPr>
        <w:spacing w:before="120"/>
        <w:ind w:left="690" w:hanging="240"/>
        <w:rPr>
          <w:rFonts w:ascii="宋体" w:eastAsia="宋体" w:hAnsi="Times New Roman"/>
          <w:color w:val="000000"/>
        </w:rPr>
      </w:pPr>
      <w:r w:rsidRPr="00BF4005">
        <w:rPr>
          <w:rFonts w:ascii="宋体" w:eastAsia="宋体" w:hAnsi="Times New Roman" w:hint="eastAsia"/>
          <w:color w:val="000000"/>
        </w:rPr>
        <w:t>在商务部期间审理</w:t>
      </w:r>
      <w:r w:rsidRPr="00BF4005">
        <w:rPr>
          <w:rFonts w:ascii="宋体" w:eastAsia="宋体" w:hAnsi="Times New Roman"/>
          <w:color w:val="000000"/>
        </w:rPr>
        <w:t>10余起反垄断未依法申报行政处罚案</w:t>
      </w:r>
    </w:p>
    <w:p w14:paraId="37D7013C" w14:textId="77777777" w:rsidR="00BF4005" w:rsidRDefault="00BF4005" w:rsidP="00BF4005">
      <w:pPr>
        <w:pStyle w:val="af5"/>
        <w:spacing w:before="120"/>
        <w:rPr>
          <w:rFonts w:ascii="宋体" w:eastAsia="宋体" w:hAnsi="Times New Roman"/>
          <w:color w:val="000000"/>
        </w:rPr>
      </w:pPr>
      <w:r w:rsidRPr="00BF4005">
        <w:rPr>
          <w:rFonts w:ascii="宋体" w:eastAsia="宋体" w:hAnsi="Times New Roman" w:hint="eastAsia"/>
          <w:color w:val="000000"/>
        </w:rPr>
        <w:t>行政复议及行政诉讼</w:t>
      </w:r>
    </w:p>
    <w:p w14:paraId="493C32E8" w14:textId="77777777" w:rsidR="00BF4005" w:rsidRDefault="00BF4005" w:rsidP="00BF4005">
      <w:pPr>
        <w:pStyle w:val="af5"/>
        <w:numPr>
          <w:ilvl w:val="0"/>
          <w:numId w:val="20"/>
        </w:numPr>
        <w:spacing w:before="120"/>
        <w:ind w:left="690" w:hanging="240"/>
        <w:rPr>
          <w:rFonts w:ascii="宋体" w:eastAsia="宋体" w:hAnsi="Times New Roman"/>
          <w:color w:val="000000"/>
        </w:rPr>
      </w:pPr>
      <w:r w:rsidRPr="00BF4005">
        <w:rPr>
          <w:rFonts w:ascii="宋体" w:eastAsia="宋体" w:hAnsi="Times New Roman" w:hint="eastAsia"/>
          <w:color w:val="000000"/>
        </w:rPr>
        <w:t>为某大型房地产开发企业在有关建设工程规划变更的行政复议案件中提供法律服务</w:t>
      </w:r>
    </w:p>
    <w:p w14:paraId="3CE1F4E9" w14:textId="77777777" w:rsidR="00BF4005" w:rsidRDefault="00BF4005" w:rsidP="00BF4005">
      <w:pPr>
        <w:pStyle w:val="af5"/>
        <w:numPr>
          <w:ilvl w:val="0"/>
          <w:numId w:val="21"/>
        </w:numPr>
        <w:spacing w:before="120"/>
        <w:ind w:left="690" w:hanging="240"/>
        <w:rPr>
          <w:rFonts w:ascii="宋体" w:eastAsia="宋体" w:hAnsi="Times New Roman"/>
          <w:color w:val="000000"/>
        </w:rPr>
      </w:pPr>
      <w:r w:rsidRPr="00BF4005">
        <w:rPr>
          <w:rFonts w:ascii="宋体" w:eastAsia="宋体" w:hAnsi="Times New Roman" w:hint="eastAsia"/>
          <w:color w:val="000000"/>
        </w:rPr>
        <w:t>代表某污水处理企业就某地环保部门对其大气排放违法的行政处罚决定申请行政复议</w:t>
      </w:r>
    </w:p>
    <w:p w14:paraId="3594D886" w14:textId="77777777" w:rsidR="00BF4005" w:rsidRDefault="00BF4005" w:rsidP="00BF4005">
      <w:pPr>
        <w:pStyle w:val="af5"/>
        <w:numPr>
          <w:ilvl w:val="0"/>
          <w:numId w:val="22"/>
        </w:numPr>
        <w:spacing w:before="120"/>
        <w:ind w:left="690" w:hanging="240"/>
        <w:rPr>
          <w:rFonts w:ascii="宋体" w:eastAsia="宋体" w:hAnsi="Times New Roman"/>
          <w:color w:val="000000"/>
        </w:rPr>
      </w:pPr>
      <w:r w:rsidRPr="00BF4005">
        <w:rPr>
          <w:rFonts w:ascii="宋体" w:eastAsia="宋体" w:hAnsi="Times New Roman" w:hint="eastAsia"/>
          <w:color w:val="000000"/>
        </w:rPr>
        <w:t>为某大型信托公司在银监部门关于其章程变更许可的行政复议案中提供法律服务</w:t>
      </w:r>
    </w:p>
    <w:p w14:paraId="453E47E5" w14:textId="77777777" w:rsidR="00BF4005" w:rsidRDefault="00BF4005" w:rsidP="00BF4005">
      <w:pPr>
        <w:pStyle w:val="af5"/>
        <w:numPr>
          <w:ilvl w:val="0"/>
          <w:numId w:val="23"/>
        </w:numPr>
        <w:spacing w:before="120"/>
        <w:ind w:left="690" w:hanging="240"/>
        <w:rPr>
          <w:rFonts w:ascii="宋体" w:eastAsia="宋体" w:hAnsi="Times New Roman"/>
          <w:color w:val="000000"/>
        </w:rPr>
      </w:pPr>
      <w:r w:rsidRPr="00BF4005">
        <w:rPr>
          <w:rFonts w:ascii="宋体" w:eastAsia="宋体" w:hAnsi="Times New Roman" w:hint="eastAsia"/>
          <w:color w:val="000000"/>
        </w:rPr>
        <w:t>代表某知名信用评级公司数名评级专业人员就某地证监部门对其作出的行政处罚决定申请行政复议</w:t>
      </w:r>
    </w:p>
    <w:p w14:paraId="7255A0A5" w14:textId="77777777" w:rsidR="00BF4005" w:rsidRDefault="00BF4005" w:rsidP="00BF4005">
      <w:pPr>
        <w:pStyle w:val="af5"/>
        <w:numPr>
          <w:ilvl w:val="0"/>
          <w:numId w:val="24"/>
        </w:numPr>
        <w:spacing w:before="120"/>
        <w:ind w:left="690" w:hanging="240"/>
        <w:rPr>
          <w:rFonts w:ascii="宋体" w:eastAsia="宋体" w:hAnsi="Times New Roman"/>
          <w:color w:val="000000"/>
        </w:rPr>
      </w:pPr>
      <w:r w:rsidRPr="00BF4005">
        <w:rPr>
          <w:rFonts w:ascii="宋体" w:eastAsia="宋体" w:hAnsi="Times New Roman" w:hint="eastAsia"/>
          <w:color w:val="000000"/>
        </w:rPr>
        <w:t>代表两家大型资产管理机构数名高级管理人员就某地证监部门对其作出的行政处罚决定申请行政复议</w:t>
      </w:r>
    </w:p>
    <w:p w14:paraId="33B149CA" w14:textId="77777777" w:rsidR="00BF4005" w:rsidRDefault="00BF4005" w:rsidP="00BF4005">
      <w:pPr>
        <w:pStyle w:val="af5"/>
        <w:numPr>
          <w:ilvl w:val="0"/>
          <w:numId w:val="25"/>
        </w:numPr>
        <w:spacing w:before="120"/>
        <w:ind w:left="690" w:hanging="240"/>
        <w:rPr>
          <w:rFonts w:ascii="宋体" w:eastAsia="宋体" w:hAnsi="Times New Roman"/>
          <w:color w:val="000000"/>
        </w:rPr>
      </w:pPr>
      <w:r w:rsidRPr="00BF4005">
        <w:rPr>
          <w:rFonts w:ascii="宋体" w:eastAsia="宋体" w:hAnsi="Times New Roman" w:hint="eastAsia"/>
          <w:color w:val="000000"/>
        </w:rPr>
        <w:t>代表某基金管理公司专业人员就某地证监部门对其作出的证券监管措施申请行政复议</w:t>
      </w:r>
    </w:p>
    <w:p w14:paraId="078C592B" w14:textId="77777777" w:rsidR="00BF4005" w:rsidRDefault="00BF4005" w:rsidP="00BF4005">
      <w:pPr>
        <w:pStyle w:val="af5"/>
        <w:numPr>
          <w:ilvl w:val="0"/>
          <w:numId w:val="26"/>
        </w:numPr>
        <w:spacing w:before="120"/>
        <w:ind w:left="690" w:hanging="240"/>
        <w:rPr>
          <w:rFonts w:ascii="宋体" w:eastAsia="宋体" w:hAnsi="Times New Roman"/>
          <w:color w:val="000000"/>
        </w:rPr>
      </w:pPr>
      <w:r w:rsidRPr="00BF4005">
        <w:rPr>
          <w:rFonts w:ascii="宋体" w:eastAsia="宋体" w:hAnsi="Times New Roman" w:hint="eastAsia"/>
          <w:color w:val="000000"/>
        </w:rPr>
        <w:t>代表一家国际知名投行就安徽某地税务部门的征税决定申请行政复议、提起行政诉讼</w:t>
      </w:r>
    </w:p>
    <w:p w14:paraId="36032C01" w14:textId="77777777" w:rsidR="00BF4005" w:rsidRDefault="00BF4005" w:rsidP="00BF4005">
      <w:pPr>
        <w:pStyle w:val="af5"/>
        <w:numPr>
          <w:ilvl w:val="0"/>
          <w:numId w:val="27"/>
        </w:numPr>
        <w:spacing w:before="120"/>
        <w:ind w:left="690" w:hanging="240"/>
        <w:rPr>
          <w:rFonts w:ascii="宋体" w:eastAsia="宋体" w:hAnsi="Times New Roman"/>
          <w:color w:val="000000"/>
        </w:rPr>
      </w:pPr>
      <w:r w:rsidRPr="00BF4005">
        <w:rPr>
          <w:rFonts w:ascii="宋体" w:eastAsia="宋体" w:hAnsi="Times New Roman" w:hint="eastAsia"/>
          <w:color w:val="000000"/>
        </w:rPr>
        <w:t>代表一家国际领先的环保企业就新疆某地环保部门作出的处罚决定提起行政诉讼</w:t>
      </w:r>
    </w:p>
    <w:p w14:paraId="1E8CACB0" w14:textId="77777777" w:rsidR="00BF4005" w:rsidRDefault="00BF4005" w:rsidP="00BF4005">
      <w:pPr>
        <w:pStyle w:val="af5"/>
        <w:numPr>
          <w:ilvl w:val="0"/>
          <w:numId w:val="28"/>
        </w:numPr>
        <w:spacing w:before="120"/>
        <w:ind w:left="690" w:hanging="240"/>
        <w:rPr>
          <w:rFonts w:ascii="宋体" w:eastAsia="宋体" w:hAnsi="Times New Roman"/>
          <w:color w:val="000000"/>
        </w:rPr>
      </w:pPr>
      <w:r w:rsidRPr="00BF4005">
        <w:rPr>
          <w:rFonts w:ascii="宋体" w:eastAsia="宋体" w:hAnsi="Times New Roman" w:hint="eastAsia"/>
          <w:color w:val="000000"/>
        </w:rPr>
        <w:t>代表一家大型房地产开发企业参加涉及土地管理、规划验收、环保验收的系列行政诉讼案件</w:t>
      </w:r>
    </w:p>
    <w:p w14:paraId="2E183C57" w14:textId="77777777" w:rsidR="00BF4005" w:rsidRDefault="00BF4005" w:rsidP="00BF4005">
      <w:pPr>
        <w:pStyle w:val="af5"/>
        <w:numPr>
          <w:ilvl w:val="0"/>
          <w:numId w:val="29"/>
        </w:numPr>
        <w:spacing w:before="120"/>
        <w:ind w:left="690" w:hanging="240"/>
        <w:rPr>
          <w:rFonts w:ascii="宋体" w:eastAsia="宋体" w:hAnsi="Times New Roman"/>
          <w:color w:val="000000"/>
        </w:rPr>
      </w:pPr>
      <w:r w:rsidRPr="00BF4005">
        <w:rPr>
          <w:rFonts w:ascii="宋体" w:eastAsia="宋体" w:hAnsi="Times New Roman" w:hint="eastAsia"/>
          <w:color w:val="000000"/>
        </w:rPr>
        <w:t>代表一家领先的高科技企业参加涉及其工商变更登记的行政复议、行政诉讼程序</w:t>
      </w:r>
    </w:p>
    <w:p w14:paraId="1355EA4F" w14:textId="77777777" w:rsidR="00BF4005" w:rsidRDefault="00BF4005" w:rsidP="00BF4005">
      <w:pPr>
        <w:pStyle w:val="af5"/>
        <w:numPr>
          <w:ilvl w:val="0"/>
          <w:numId w:val="30"/>
        </w:numPr>
        <w:spacing w:before="120"/>
        <w:ind w:left="690" w:hanging="240"/>
        <w:rPr>
          <w:rFonts w:ascii="宋体" w:eastAsia="宋体" w:hAnsi="Times New Roman"/>
          <w:color w:val="000000"/>
        </w:rPr>
      </w:pPr>
      <w:r w:rsidRPr="00BF4005">
        <w:rPr>
          <w:rFonts w:ascii="宋体" w:eastAsia="宋体" w:hAnsi="Times New Roman" w:hint="eastAsia"/>
          <w:color w:val="000000"/>
        </w:rPr>
        <w:t>代表一家国际知名轮胎生产企业参加涉及其轮胎召回程序的行政诉讼程序</w:t>
      </w:r>
    </w:p>
    <w:p w14:paraId="3AB936B9" w14:textId="77777777" w:rsidR="00BF4005" w:rsidRDefault="00BF4005" w:rsidP="00BF4005">
      <w:pPr>
        <w:pStyle w:val="af5"/>
        <w:numPr>
          <w:ilvl w:val="0"/>
          <w:numId w:val="31"/>
        </w:numPr>
        <w:spacing w:before="120"/>
        <w:ind w:left="690" w:hanging="240"/>
        <w:rPr>
          <w:rFonts w:ascii="宋体" w:eastAsia="宋体" w:hAnsi="Times New Roman"/>
          <w:color w:val="000000"/>
        </w:rPr>
      </w:pPr>
      <w:r w:rsidRPr="00BF4005">
        <w:rPr>
          <w:rFonts w:ascii="宋体" w:eastAsia="宋体" w:hAnsi="Times New Roman" w:hint="eastAsia"/>
          <w:color w:val="000000"/>
        </w:rPr>
        <w:t>代表一家知名药品生产企业参加涉及其药品质量的行政诉讼程序</w:t>
      </w:r>
    </w:p>
    <w:p w14:paraId="3A4731F9" w14:textId="77777777" w:rsidR="00BF4005" w:rsidRDefault="00BF4005" w:rsidP="00BF4005">
      <w:pPr>
        <w:pStyle w:val="af5"/>
        <w:numPr>
          <w:ilvl w:val="0"/>
          <w:numId w:val="32"/>
        </w:numPr>
        <w:spacing w:before="120"/>
        <w:ind w:left="690" w:hanging="240"/>
        <w:rPr>
          <w:rFonts w:ascii="宋体" w:eastAsia="宋体" w:hAnsi="Times New Roman"/>
          <w:color w:val="000000"/>
        </w:rPr>
      </w:pPr>
      <w:r w:rsidRPr="00BF4005">
        <w:rPr>
          <w:rFonts w:ascii="宋体" w:eastAsia="宋体" w:hAnsi="Times New Roman" w:hint="eastAsia"/>
          <w:color w:val="000000"/>
        </w:rPr>
        <w:t>审理数十起行政复议案件，业务领域涉及行政处罚、行政许可、信息公开、反倾销、机电产品国际招投标等</w:t>
      </w:r>
    </w:p>
    <w:p w14:paraId="52BA9867" w14:textId="77777777" w:rsidR="00BF4005" w:rsidRDefault="00BF4005" w:rsidP="00BF4005">
      <w:pPr>
        <w:pStyle w:val="af5"/>
        <w:numPr>
          <w:ilvl w:val="0"/>
          <w:numId w:val="33"/>
        </w:numPr>
        <w:spacing w:before="120"/>
        <w:ind w:left="690" w:hanging="240"/>
        <w:rPr>
          <w:rFonts w:ascii="宋体" w:eastAsia="宋体" w:hAnsi="Times New Roman"/>
          <w:color w:val="000000"/>
        </w:rPr>
      </w:pPr>
      <w:r w:rsidRPr="00BF4005">
        <w:rPr>
          <w:rFonts w:ascii="宋体" w:eastAsia="宋体" w:hAnsi="Times New Roman" w:hint="eastAsia"/>
          <w:color w:val="000000"/>
        </w:rPr>
        <w:t>代表商务部在数十起行政诉讼案件中出庭应诉，业务领域涉及外资审批、信息公开、反倾销、履行法定职责等</w:t>
      </w:r>
    </w:p>
    <w:p w14:paraId="6C3EAB37" w14:textId="77777777" w:rsidR="00BF4005" w:rsidRDefault="00BF4005" w:rsidP="00BF4005">
      <w:pPr>
        <w:pStyle w:val="af5"/>
        <w:spacing w:before="120"/>
        <w:rPr>
          <w:rFonts w:ascii="宋体" w:eastAsia="宋体" w:hAnsi="Times New Roman"/>
          <w:color w:val="000000"/>
        </w:rPr>
      </w:pPr>
      <w:r w:rsidRPr="00BF4005">
        <w:rPr>
          <w:rFonts w:ascii="宋体" w:eastAsia="宋体" w:hAnsi="Times New Roman" w:hint="eastAsia"/>
          <w:color w:val="000000"/>
        </w:rPr>
        <w:t>合规体系建设</w:t>
      </w:r>
    </w:p>
    <w:p w14:paraId="4113EC9E" w14:textId="77777777" w:rsidR="00BF4005" w:rsidRDefault="00BF4005" w:rsidP="00BF4005">
      <w:pPr>
        <w:pStyle w:val="af5"/>
        <w:numPr>
          <w:ilvl w:val="0"/>
          <w:numId w:val="34"/>
        </w:numPr>
        <w:spacing w:before="120"/>
        <w:ind w:left="690" w:hanging="240"/>
        <w:rPr>
          <w:rFonts w:ascii="宋体" w:eastAsia="宋体" w:hAnsi="Times New Roman"/>
          <w:color w:val="000000"/>
        </w:rPr>
      </w:pPr>
      <w:r w:rsidRPr="00BF4005">
        <w:rPr>
          <w:rFonts w:ascii="宋体" w:eastAsia="宋体" w:hAnsi="Times New Roman" w:hint="eastAsia"/>
          <w:color w:val="000000"/>
        </w:rPr>
        <w:t>为一家大型央企提供合规体系建设相关法律服务</w:t>
      </w:r>
    </w:p>
    <w:p w14:paraId="44C8533F" w14:textId="77777777" w:rsidR="00BF4005" w:rsidRDefault="00BF4005" w:rsidP="00BF4005">
      <w:pPr>
        <w:pStyle w:val="af5"/>
        <w:numPr>
          <w:ilvl w:val="0"/>
          <w:numId w:val="35"/>
        </w:numPr>
        <w:spacing w:before="120"/>
        <w:ind w:left="690" w:hanging="240"/>
        <w:rPr>
          <w:rFonts w:ascii="宋体" w:eastAsia="宋体" w:hAnsi="Times New Roman"/>
          <w:color w:val="000000"/>
        </w:rPr>
      </w:pPr>
      <w:r w:rsidRPr="00BF4005">
        <w:rPr>
          <w:rFonts w:ascii="宋体" w:eastAsia="宋体" w:hAnsi="Times New Roman" w:hint="eastAsia"/>
          <w:color w:val="000000"/>
        </w:rPr>
        <w:t>为一家大型港口企业提供合规风险识别、合规检查等法律服务</w:t>
      </w:r>
    </w:p>
    <w:p w14:paraId="608563BD" w14:textId="77777777" w:rsidR="00BF4005" w:rsidRDefault="00BF4005" w:rsidP="00BF4005">
      <w:pPr>
        <w:pStyle w:val="af5"/>
        <w:numPr>
          <w:ilvl w:val="0"/>
          <w:numId w:val="36"/>
        </w:numPr>
        <w:spacing w:before="120"/>
        <w:ind w:left="690" w:hanging="240"/>
        <w:rPr>
          <w:rFonts w:ascii="宋体" w:eastAsia="宋体" w:hAnsi="Times New Roman"/>
          <w:color w:val="000000"/>
        </w:rPr>
      </w:pPr>
      <w:r w:rsidRPr="00BF4005">
        <w:rPr>
          <w:rFonts w:ascii="宋体" w:eastAsia="宋体" w:hAnsi="Times New Roman" w:hint="eastAsia"/>
          <w:color w:val="000000"/>
        </w:rPr>
        <w:t>为一家国内知名消费电子企业提供合规体系建设相关法律服务</w:t>
      </w:r>
    </w:p>
    <w:p w14:paraId="193A3F13" w14:textId="77777777" w:rsidR="00BF4005" w:rsidRDefault="00BF4005" w:rsidP="00BF4005">
      <w:pPr>
        <w:pStyle w:val="af5"/>
        <w:numPr>
          <w:ilvl w:val="0"/>
          <w:numId w:val="37"/>
        </w:numPr>
        <w:spacing w:before="120"/>
        <w:ind w:left="690" w:hanging="240"/>
        <w:rPr>
          <w:rFonts w:ascii="宋体" w:eastAsia="宋体" w:hAnsi="Times New Roman"/>
          <w:color w:val="000000"/>
        </w:rPr>
      </w:pPr>
      <w:r w:rsidRPr="00BF4005">
        <w:rPr>
          <w:rFonts w:ascii="宋体" w:eastAsia="宋体" w:hAnsi="Times New Roman" w:hint="eastAsia"/>
          <w:color w:val="000000"/>
        </w:rPr>
        <w:t>为一家大型食品企业提供合规风险识别相关法律服务</w:t>
      </w:r>
    </w:p>
    <w:p w14:paraId="0D242E51" w14:textId="77777777" w:rsidR="00BF4005" w:rsidRDefault="00BF4005" w:rsidP="00BF4005">
      <w:pPr>
        <w:pStyle w:val="af5"/>
        <w:numPr>
          <w:ilvl w:val="0"/>
          <w:numId w:val="38"/>
        </w:numPr>
        <w:spacing w:before="120"/>
        <w:ind w:left="690" w:hanging="240"/>
        <w:rPr>
          <w:rFonts w:ascii="宋体" w:eastAsia="宋体" w:hAnsi="Times New Roman"/>
          <w:color w:val="000000"/>
        </w:rPr>
      </w:pPr>
      <w:r w:rsidRPr="00BF4005">
        <w:rPr>
          <w:rFonts w:ascii="宋体" w:eastAsia="宋体" w:hAnsi="Times New Roman" w:hint="eastAsia"/>
          <w:color w:val="000000"/>
        </w:rPr>
        <w:t>为一家大型物流企业提供合规风险识别、合规体系有效性评价等法律服务</w:t>
      </w:r>
    </w:p>
    <w:p w14:paraId="23F8F9F7" w14:textId="77777777" w:rsidR="00BF4005" w:rsidRDefault="00BF4005" w:rsidP="00BF4005">
      <w:pPr>
        <w:pStyle w:val="af5"/>
        <w:numPr>
          <w:ilvl w:val="0"/>
          <w:numId w:val="39"/>
        </w:numPr>
        <w:spacing w:before="120"/>
        <w:ind w:left="690" w:hanging="240"/>
        <w:rPr>
          <w:rFonts w:ascii="宋体" w:eastAsia="宋体" w:hAnsi="Times New Roman"/>
          <w:color w:val="000000"/>
        </w:rPr>
      </w:pPr>
      <w:r w:rsidRPr="00BF4005">
        <w:rPr>
          <w:rFonts w:ascii="宋体" w:eastAsia="宋体" w:hAnsi="Times New Roman" w:hint="eastAsia"/>
          <w:color w:val="000000"/>
        </w:rPr>
        <w:t>为一家知名互联网平台企业提供全面合规风险检查相关法律服务</w:t>
      </w:r>
    </w:p>
    <w:p w14:paraId="133BDC24" w14:textId="77777777" w:rsidR="00BF4005" w:rsidRDefault="00BF4005" w:rsidP="00BF4005">
      <w:pPr>
        <w:pStyle w:val="af5"/>
        <w:numPr>
          <w:ilvl w:val="0"/>
          <w:numId w:val="40"/>
        </w:numPr>
        <w:spacing w:before="120"/>
        <w:ind w:left="690" w:hanging="240"/>
        <w:rPr>
          <w:rFonts w:ascii="宋体" w:eastAsia="宋体" w:hAnsi="Times New Roman"/>
          <w:color w:val="000000"/>
        </w:rPr>
      </w:pPr>
      <w:r w:rsidRPr="00BF4005">
        <w:rPr>
          <w:rFonts w:ascii="宋体" w:eastAsia="宋体" w:hAnsi="Times New Roman" w:hint="eastAsia"/>
          <w:color w:val="000000"/>
        </w:rPr>
        <w:t>作为第三方监管人为一家大型国有企业合规不起诉项目提供相关法律服务</w:t>
      </w:r>
    </w:p>
    <w:p w14:paraId="6A5275B2" w14:textId="77777777" w:rsidR="00BF4005" w:rsidRDefault="00BF4005" w:rsidP="00BF4005">
      <w:pPr>
        <w:pStyle w:val="af5"/>
        <w:numPr>
          <w:ilvl w:val="0"/>
          <w:numId w:val="41"/>
        </w:numPr>
        <w:spacing w:before="120"/>
        <w:ind w:left="690" w:hanging="240"/>
        <w:rPr>
          <w:rFonts w:ascii="宋体" w:eastAsia="宋体" w:hAnsi="Times New Roman"/>
          <w:color w:val="000000"/>
        </w:rPr>
      </w:pPr>
      <w:r w:rsidRPr="00BF4005">
        <w:rPr>
          <w:rFonts w:ascii="宋体" w:eastAsia="宋体" w:hAnsi="Times New Roman" w:hint="eastAsia"/>
          <w:color w:val="000000"/>
        </w:rPr>
        <w:t>为一家领先的智能洗车企业进行安全生产专项合规检查</w:t>
      </w:r>
    </w:p>
    <w:p w14:paraId="50AB2BEF" w14:textId="77777777" w:rsidR="00BF4005" w:rsidRDefault="00BF4005" w:rsidP="00BF4005">
      <w:pPr>
        <w:pStyle w:val="af5"/>
        <w:numPr>
          <w:ilvl w:val="0"/>
          <w:numId w:val="42"/>
        </w:numPr>
        <w:spacing w:before="120"/>
        <w:ind w:left="690" w:hanging="240"/>
        <w:rPr>
          <w:rFonts w:ascii="宋体" w:eastAsia="宋体" w:hAnsi="Times New Roman"/>
          <w:color w:val="000000"/>
        </w:rPr>
      </w:pPr>
      <w:r w:rsidRPr="00BF4005">
        <w:rPr>
          <w:rFonts w:ascii="宋体" w:eastAsia="宋体" w:hAnsi="Times New Roman" w:hint="eastAsia"/>
          <w:color w:val="000000"/>
        </w:rPr>
        <w:t>为一家国际知名化工企业提供合规风险识别相关法律服务</w:t>
      </w:r>
    </w:p>
    <w:p w14:paraId="5869D2BA" w14:textId="77777777" w:rsidR="00BF4005" w:rsidRDefault="00BF4005" w:rsidP="00BF4005">
      <w:pPr>
        <w:pStyle w:val="af5"/>
        <w:spacing w:before="120"/>
        <w:rPr>
          <w:rFonts w:ascii="宋体" w:eastAsia="宋体" w:hAnsi="Times New Roman"/>
          <w:color w:val="000000"/>
        </w:rPr>
      </w:pPr>
      <w:r w:rsidRPr="00BF4005">
        <w:rPr>
          <w:rFonts w:ascii="宋体" w:eastAsia="宋体" w:hAnsi="Times New Roman" w:hint="eastAsia"/>
          <w:color w:val="000000"/>
        </w:rPr>
        <w:t>合规咨询</w:t>
      </w:r>
    </w:p>
    <w:p w14:paraId="5549DBE6" w14:textId="77777777" w:rsidR="00BF4005" w:rsidRDefault="00BF4005" w:rsidP="00BF4005">
      <w:pPr>
        <w:pStyle w:val="af5"/>
        <w:numPr>
          <w:ilvl w:val="0"/>
          <w:numId w:val="43"/>
        </w:numPr>
        <w:spacing w:before="120"/>
        <w:ind w:left="690" w:hanging="240"/>
        <w:rPr>
          <w:rFonts w:ascii="宋体" w:eastAsia="宋体" w:hAnsi="Times New Roman"/>
          <w:color w:val="000000"/>
        </w:rPr>
      </w:pPr>
      <w:r w:rsidRPr="00BF4005">
        <w:rPr>
          <w:rFonts w:ascii="宋体" w:eastAsia="宋体" w:hAnsi="Times New Roman" w:hint="eastAsia"/>
          <w:color w:val="000000"/>
        </w:rPr>
        <w:t>协助一家领先的金融科技公司建立出口管制合规管理制度</w:t>
      </w:r>
    </w:p>
    <w:p w14:paraId="1A6AA013" w14:textId="77777777" w:rsidR="00BF4005" w:rsidRDefault="00BF4005" w:rsidP="00BF4005">
      <w:pPr>
        <w:pStyle w:val="af5"/>
        <w:numPr>
          <w:ilvl w:val="0"/>
          <w:numId w:val="44"/>
        </w:numPr>
        <w:spacing w:before="120"/>
        <w:ind w:left="690" w:hanging="240"/>
        <w:rPr>
          <w:rFonts w:ascii="宋体" w:eastAsia="宋体" w:hAnsi="Times New Roman"/>
          <w:color w:val="000000"/>
        </w:rPr>
      </w:pPr>
      <w:r w:rsidRPr="00BF4005">
        <w:rPr>
          <w:rFonts w:ascii="宋体" w:eastAsia="宋体" w:hAnsi="Times New Roman" w:hint="eastAsia"/>
          <w:color w:val="000000"/>
        </w:rPr>
        <w:t>为若干国内外知名企业提供中国出口管制法相关法律服务</w:t>
      </w:r>
    </w:p>
    <w:p w14:paraId="31E12E70" w14:textId="77777777" w:rsidR="00BF4005" w:rsidRDefault="00BF4005" w:rsidP="00BF4005">
      <w:pPr>
        <w:pStyle w:val="af5"/>
        <w:numPr>
          <w:ilvl w:val="0"/>
          <w:numId w:val="45"/>
        </w:numPr>
        <w:spacing w:before="120"/>
        <w:ind w:left="690" w:hanging="240"/>
        <w:rPr>
          <w:rFonts w:ascii="宋体" w:eastAsia="宋体" w:hAnsi="Times New Roman"/>
          <w:color w:val="000000"/>
        </w:rPr>
      </w:pPr>
      <w:r w:rsidRPr="00BF4005">
        <w:rPr>
          <w:rFonts w:ascii="宋体" w:eastAsia="宋体" w:hAnsi="Times New Roman" w:hint="eastAsia"/>
          <w:color w:val="000000"/>
        </w:rPr>
        <w:t>为若干跨国企业提供中国制裁及反制相关法律服务</w:t>
      </w:r>
    </w:p>
    <w:p w14:paraId="73C53998" w14:textId="77777777" w:rsidR="00BF4005" w:rsidRDefault="00BF4005" w:rsidP="00BF4005">
      <w:pPr>
        <w:pStyle w:val="af5"/>
        <w:numPr>
          <w:ilvl w:val="0"/>
          <w:numId w:val="46"/>
        </w:numPr>
        <w:spacing w:before="120"/>
        <w:ind w:left="690" w:hanging="240"/>
        <w:rPr>
          <w:rFonts w:ascii="宋体" w:eastAsia="宋体" w:hAnsi="Times New Roman"/>
          <w:color w:val="000000"/>
        </w:rPr>
      </w:pPr>
      <w:r w:rsidRPr="00BF4005">
        <w:rPr>
          <w:rFonts w:ascii="宋体" w:eastAsia="宋体" w:hAnsi="Times New Roman" w:hint="eastAsia"/>
          <w:color w:val="000000"/>
        </w:rPr>
        <w:t>为一家国际知名汽车生产商提供出口管制及制裁相关法律服务</w:t>
      </w:r>
    </w:p>
    <w:p w14:paraId="3E430625" w14:textId="77777777" w:rsidR="00BF4005" w:rsidRDefault="00BF4005" w:rsidP="00BF4005">
      <w:pPr>
        <w:pStyle w:val="af5"/>
        <w:numPr>
          <w:ilvl w:val="0"/>
          <w:numId w:val="47"/>
        </w:numPr>
        <w:spacing w:before="120"/>
        <w:ind w:left="690" w:hanging="240"/>
        <w:rPr>
          <w:rFonts w:ascii="宋体" w:eastAsia="宋体" w:hAnsi="Times New Roman"/>
          <w:color w:val="000000"/>
        </w:rPr>
      </w:pPr>
      <w:r w:rsidRPr="00BF4005">
        <w:rPr>
          <w:rFonts w:ascii="宋体" w:eastAsia="宋体" w:hAnsi="Times New Roman" w:hint="eastAsia"/>
          <w:color w:val="000000"/>
        </w:rPr>
        <w:t>为一家知名跨国企业提供供应链合规相关法律服务</w:t>
      </w:r>
    </w:p>
    <w:p w14:paraId="4C0B3868" w14:textId="77777777" w:rsidR="00BF4005" w:rsidRDefault="00BF4005" w:rsidP="00BF4005">
      <w:pPr>
        <w:pStyle w:val="af5"/>
        <w:numPr>
          <w:ilvl w:val="0"/>
          <w:numId w:val="48"/>
        </w:numPr>
        <w:spacing w:before="120"/>
        <w:ind w:left="690" w:hanging="240"/>
        <w:rPr>
          <w:rFonts w:ascii="宋体" w:eastAsia="宋体" w:hAnsi="Times New Roman"/>
          <w:color w:val="000000"/>
        </w:rPr>
      </w:pPr>
      <w:r w:rsidRPr="00BF4005">
        <w:rPr>
          <w:rFonts w:ascii="宋体" w:eastAsia="宋体" w:hAnsi="Times New Roman" w:hint="eastAsia"/>
          <w:color w:val="000000"/>
        </w:rPr>
        <w:t>为一家大型国企提供供应链合规相关法律服务</w:t>
      </w:r>
    </w:p>
    <w:p w14:paraId="19EE5CA7" w14:textId="77777777" w:rsidR="00BF4005" w:rsidRDefault="00BF4005" w:rsidP="00BF4005">
      <w:pPr>
        <w:pStyle w:val="af5"/>
        <w:numPr>
          <w:ilvl w:val="0"/>
          <w:numId w:val="49"/>
        </w:numPr>
        <w:spacing w:before="120"/>
        <w:ind w:left="690" w:hanging="240"/>
        <w:rPr>
          <w:rFonts w:ascii="宋体" w:eastAsia="宋体" w:hAnsi="Times New Roman"/>
          <w:color w:val="000000"/>
        </w:rPr>
      </w:pPr>
      <w:r w:rsidRPr="00BF4005">
        <w:rPr>
          <w:rFonts w:ascii="宋体" w:eastAsia="宋体" w:hAnsi="Times New Roman" w:hint="eastAsia"/>
          <w:color w:val="000000"/>
        </w:rPr>
        <w:t>为若干国内外知名企业提供反商业贿赂相关法律服务</w:t>
      </w:r>
    </w:p>
    <w:p w14:paraId="1FA46FD3" w14:textId="77777777" w:rsidR="00BF4005" w:rsidRDefault="00BF4005" w:rsidP="00BF4005">
      <w:pPr>
        <w:pStyle w:val="af5"/>
        <w:numPr>
          <w:ilvl w:val="0"/>
          <w:numId w:val="50"/>
        </w:numPr>
        <w:spacing w:before="120"/>
        <w:ind w:left="690" w:hanging="240"/>
        <w:rPr>
          <w:rFonts w:ascii="宋体" w:eastAsia="宋体" w:hAnsi="Times New Roman"/>
          <w:color w:val="000000"/>
        </w:rPr>
      </w:pPr>
      <w:r w:rsidRPr="00BF4005">
        <w:rPr>
          <w:rFonts w:ascii="宋体" w:eastAsia="宋体" w:hAnsi="Times New Roman" w:hint="eastAsia"/>
          <w:color w:val="000000"/>
        </w:rPr>
        <w:t>为大量国内外知名企业提供广告合规相关法律服务</w:t>
      </w:r>
    </w:p>
    <w:p w14:paraId="06547E99" w14:textId="77777777" w:rsidR="00BF4005" w:rsidRDefault="00BF4005" w:rsidP="00BF4005">
      <w:pPr>
        <w:pStyle w:val="af5"/>
        <w:numPr>
          <w:ilvl w:val="0"/>
          <w:numId w:val="51"/>
        </w:numPr>
        <w:spacing w:before="120"/>
        <w:ind w:left="690" w:hanging="240"/>
        <w:rPr>
          <w:rFonts w:ascii="宋体" w:eastAsia="宋体" w:hAnsi="Times New Roman"/>
          <w:color w:val="000000"/>
        </w:rPr>
      </w:pPr>
      <w:r w:rsidRPr="00BF4005">
        <w:rPr>
          <w:rFonts w:ascii="宋体" w:eastAsia="宋体" w:hAnsi="Times New Roman" w:hint="eastAsia"/>
          <w:color w:val="000000"/>
        </w:rPr>
        <w:t>为一家大型酒类生产企业提供传销相关法律服务</w:t>
      </w:r>
    </w:p>
    <w:p w14:paraId="43B345FA" w14:textId="77777777" w:rsidR="00BF4005" w:rsidRDefault="00BF4005" w:rsidP="00BF4005">
      <w:pPr>
        <w:pStyle w:val="af5"/>
        <w:numPr>
          <w:ilvl w:val="0"/>
          <w:numId w:val="52"/>
        </w:numPr>
        <w:spacing w:before="120"/>
        <w:ind w:left="690" w:hanging="240"/>
        <w:rPr>
          <w:rFonts w:ascii="宋体" w:eastAsia="宋体" w:hAnsi="Times New Roman"/>
          <w:color w:val="000000"/>
        </w:rPr>
      </w:pPr>
      <w:r w:rsidRPr="00BF4005">
        <w:rPr>
          <w:rFonts w:ascii="宋体" w:eastAsia="宋体" w:hAnsi="Times New Roman" w:hint="eastAsia"/>
          <w:color w:val="000000"/>
        </w:rPr>
        <w:t>为一家大型食品生产企业提供环境合规咨询服务</w:t>
      </w:r>
    </w:p>
    <w:p w14:paraId="3E3639A9" w14:textId="77777777" w:rsidR="00BF4005" w:rsidRDefault="00BF4005" w:rsidP="00BF4005">
      <w:pPr>
        <w:pStyle w:val="af5"/>
        <w:numPr>
          <w:ilvl w:val="0"/>
          <w:numId w:val="53"/>
        </w:numPr>
        <w:spacing w:before="120"/>
        <w:ind w:left="690" w:hanging="240"/>
        <w:rPr>
          <w:rFonts w:ascii="宋体" w:eastAsia="宋体" w:hAnsi="Times New Roman"/>
          <w:color w:val="000000"/>
        </w:rPr>
      </w:pPr>
      <w:r w:rsidRPr="00BF4005">
        <w:rPr>
          <w:rFonts w:ascii="宋体" w:eastAsia="宋体" w:hAnsi="Times New Roman" w:hint="eastAsia"/>
          <w:color w:val="000000"/>
        </w:rPr>
        <w:t>为一家知名的美国公司提供中国技术出口相关法律服务</w:t>
      </w:r>
    </w:p>
    <w:p w14:paraId="4245E56E" w14:textId="77777777" w:rsidR="00BF4005" w:rsidRDefault="00BF4005" w:rsidP="00BF4005">
      <w:pPr>
        <w:pStyle w:val="af5"/>
        <w:numPr>
          <w:ilvl w:val="0"/>
          <w:numId w:val="54"/>
        </w:numPr>
        <w:spacing w:before="120"/>
        <w:ind w:left="690" w:hanging="240"/>
        <w:rPr>
          <w:rFonts w:ascii="宋体" w:eastAsia="宋体" w:hAnsi="Times New Roman"/>
          <w:color w:val="000000"/>
        </w:rPr>
      </w:pPr>
      <w:r w:rsidRPr="00BF4005">
        <w:rPr>
          <w:rFonts w:ascii="宋体" w:eastAsia="宋体" w:hAnsi="Times New Roman" w:hint="eastAsia"/>
          <w:color w:val="000000"/>
        </w:rPr>
        <w:t>为一家跨国地产企业在政府规划变更和土地收储程序中提供法律服务</w:t>
      </w:r>
    </w:p>
    <w:p w14:paraId="567BF6D9" w14:textId="77777777" w:rsidR="00BF4005" w:rsidRDefault="00BF4005" w:rsidP="00BF4005">
      <w:pPr>
        <w:pStyle w:val="af5"/>
        <w:numPr>
          <w:ilvl w:val="0"/>
          <w:numId w:val="55"/>
        </w:numPr>
        <w:spacing w:before="120"/>
        <w:ind w:left="690" w:hanging="240"/>
        <w:rPr>
          <w:rFonts w:ascii="宋体" w:eastAsia="宋体" w:hAnsi="Times New Roman"/>
          <w:color w:val="000000"/>
        </w:rPr>
      </w:pPr>
      <w:r w:rsidRPr="00BF4005">
        <w:rPr>
          <w:rFonts w:ascii="宋体" w:eastAsia="宋体" w:hAnsi="Times New Roman" w:hint="eastAsia"/>
          <w:color w:val="000000"/>
        </w:rPr>
        <w:t>为一家知名的儿童产品制造商提供中国强制性产品认证相关法律服务</w:t>
      </w:r>
    </w:p>
    <w:p w14:paraId="69FDD318" w14:textId="77777777" w:rsidR="00BF4005" w:rsidRDefault="00BF4005" w:rsidP="00BF4005">
      <w:pPr>
        <w:pStyle w:val="af5"/>
        <w:numPr>
          <w:ilvl w:val="0"/>
          <w:numId w:val="56"/>
        </w:numPr>
        <w:spacing w:before="120"/>
        <w:ind w:left="690" w:hanging="240"/>
        <w:rPr>
          <w:rFonts w:ascii="宋体" w:eastAsia="宋体" w:hAnsi="Times New Roman"/>
          <w:color w:val="000000"/>
        </w:rPr>
      </w:pPr>
      <w:r w:rsidRPr="00BF4005">
        <w:rPr>
          <w:rFonts w:ascii="宋体" w:eastAsia="宋体" w:hAnsi="Times New Roman" w:hint="eastAsia"/>
          <w:color w:val="000000"/>
        </w:rPr>
        <w:t>为一家国际知名化学品公司提供关于挥发性有机物排放的法律服务</w:t>
      </w:r>
    </w:p>
    <w:p w14:paraId="7F754531" w14:textId="77777777" w:rsidR="00BF4005" w:rsidRDefault="00BF4005" w:rsidP="00BF4005">
      <w:pPr>
        <w:pStyle w:val="af5"/>
        <w:numPr>
          <w:ilvl w:val="0"/>
          <w:numId w:val="57"/>
        </w:numPr>
        <w:spacing w:before="120"/>
        <w:ind w:left="690" w:hanging="240"/>
        <w:rPr>
          <w:rFonts w:ascii="宋体" w:eastAsia="宋体" w:hAnsi="Times New Roman"/>
          <w:color w:val="000000"/>
        </w:rPr>
      </w:pPr>
      <w:r w:rsidRPr="00BF4005">
        <w:rPr>
          <w:rFonts w:ascii="宋体" w:eastAsia="宋体" w:hAnsi="Times New Roman" w:hint="eastAsia"/>
          <w:color w:val="000000"/>
        </w:rPr>
        <w:t>为一家跨国新能源企业提供有关排污许可证及环保责任的法律服务</w:t>
      </w:r>
    </w:p>
    <w:p w14:paraId="059A6A8A" w14:textId="77777777" w:rsidR="00BF4005" w:rsidRDefault="00BF4005" w:rsidP="00BF4005">
      <w:pPr>
        <w:pStyle w:val="af5"/>
        <w:numPr>
          <w:ilvl w:val="0"/>
          <w:numId w:val="58"/>
        </w:numPr>
        <w:spacing w:before="120"/>
        <w:ind w:left="690" w:hanging="240"/>
        <w:rPr>
          <w:rFonts w:ascii="宋体" w:eastAsia="宋体" w:hAnsi="Times New Roman"/>
          <w:color w:val="000000"/>
        </w:rPr>
      </w:pPr>
      <w:r w:rsidRPr="00BF4005">
        <w:rPr>
          <w:rFonts w:ascii="宋体" w:eastAsia="宋体" w:hAnsi="Times New Roman" w:hint="eastAsia"/>
          <w:color w:val="000000"/>
        </w:rPr>
        <w:t>为中信资本旗下某医疗投资平台申请外商投资企业境内投资行政许可提供法律服务</w:t>
      </w:r>
    </w:p>
    <w:p w14:paraId="673937D2" w14:textId="77777777" w:rsidR="00BF4005" w:rsidRDefault="00BF4005" w:rsidP="00BF4005">
      <w:pPr>
        <w:pStyle w:val="af5"/>
        <w:numPr>
          <w:ilvl w:val="0"/>
          <w:numId w:val="59"/>
        </w:numPr>
        <w:spacing w:before="120"/>
        <w:ind w:left="690" w:hanging="240"/>
        <w:rPr>
          <w:rFonts w:ascii="宋体" w:eastAsia="宋体" w:hAnsi="Times New Roman"/>
          <w:color w:val="000000"/>
        </w:rPr>
      </w:pPr>
      <w:r w:rsidRPr="00BF4005">
        <w:rPr>
          <w:rFonts w:ascii="宋体" w:eastAsia="宋体" w:hAnsi="Times New Roman" w:hint="eastAsia"/>
          <w:color w:val="000000"/>
        </w:rPr>
        <w:t>为一家跨国能源公司提供涉及危险化学品经营管理的法律服务</w:t>
      </w:r>
    </w:p>
    <w:p w14:paraId="32BD8A7B" w14:textId="77777777" w:rsidR="00BF4005" w:rsidRDefault="00BF4005" w:rsidP="00BF4005">
      <w:pPr>
        <w:pStyle w:val="af5"/>
        <w:numPr>
          <w:ilvl w:val="0"/>
          <w:numId w:val="60"/>
        </w:numPr>
        <w:spacing w:before="120"/>
        <w:ind w:left="690" w:hanging="240"/>
        <w:rPr>
          <w:rFonts w:ascii="宋体" w:eastAsia="宋体" w:hAnsi="Times New Roman"/>
          <w:color w:val="000000"/>
        </w:rPr>
      </w:pPr>
      <w:r w:rsidRPr="00BF4005">
        <w:rPr>
          <w:rFonts w:ascii="宋体" w:eastAsia="宋体" w:hAnsi="Times New Roman" w:hint="eastAsia"/>
          <w:color w:val="000000"/>
        </w:rPr>
        <w:t>为多家大型国有企业、民营企业提供合规常年法律服务</w:t>
      </w:r>
    </w:p>
    <w:p w14:paraId="23E6D71A" w14:textId="77777777" w:rsidR="00BF4005" w:rsidRDefault="00BF4005" w:rsidP="00BF4005">
      <w:pPr>
        <w:pStyle w:val="af5"/>
        <w:spacing w:after="0" w:line="480" w:lineRule="auto"/>
        <w:rPr>
          <w:rFonts w:ascii="宋体" w:eastAsia="宋体" w:hAnsi="宋体"/>
          <w:b/>
          <w:sz w:val="24"/>
        </w:rPr>
      </w:pPr>
      <w:r w:rsidRPr="00BF4005">
        <w:rPr>
          <w:rFonts w:ascii="宋体" w:eastAsia="宋体" w:hAnsi="宋体" w:hint="eastAsia"/>
          <w:b/>
          <w:sz w:val="24"/>
        </w:rPr>
        <w:t>教育背景</w:t>
      </w:r>
    </w:p>
    <w:p w14:paraId="35BED27B" w14:textId="77777777" w:rsidR="00BF4005" w:rsidRDefault="00BF4005" w:rsidP="00BF4005">
      <w:pPr>
        <w:pStyle w:val="af5"/>
        <w:numPr>
          <w:ilvl w:val="0"/>
          <w:numId w:val="61"/>
        </w:numPr>
        <w:spacing w:before="120"/>
        <w:ind w:left="690" w:hanging="240"/>
        <w:rPr>
          <w:rFonts w:ascii="宋体" w:eastAsia="宋体" w:hAnsi="Times New Roman"/>
          <w:color w:val="000000"/>
        </w:rPr>
      </w:pPr>
      <w:r w:rsidRPr="00BF4005">
        <w:rPr>
          <w:rFonts w:ascii="宋体" w:eastAsia="宋体" w:hAnsi="Times New Roman" w:hint="eastAsia"/>
          <w:color w:val="000000"/>
        </w:rPr>
        <w:t>中国政法大学，法学学士</w:t>
      </w:r>
    </w:p>
    <w:p w14:paraId="218E692A" w14:textId="77777777" w:rsidR="00BF4005" w:rsidRDefault="00BF4005" w:rsidP="00BF4005">
      <w:pPr>
        <w:pStyle w:val="af5"/>
        <w:spacing w:after="0" w:line="480" w:lineRule="auto"/>
        <w:rPr>
          <w:rFonts w:ascii="宋体" w:eastAsia="宋体" w:hAnsi="宋体"/>
          <w:b/>
          <w:sz w:val="24"/>
        </w:rPr>
      </w:pPr>
      <w:r w:rsidRPr="00BF4005">
        <w:rPr>
          <w:rFonts w:ascii="宋体" w:eastAsia="宋体" w:hAnsi="宋体" w:hint="eastAsia"/>
          <w:b/>
          <w:sz w:val="24"/>
        </w:rPr>
        <w:t>执业资格</w:t>
      </w:r>
    </w:p>
    <w:p w14:paraId="7F086E1D" w14:textId="77777777" w:rsidR="00BF4005" w:rsidRDefault="00BF4005" w:rsidP="00BF4005">
      <w:pPr>
        <w:pStyle w:val="af5"/>
        <w:numPr>
          <w:ilvl w:val="0"/>
          <w:numId w:val="62"/>
        </w:numPr>
        <w:spacing w:before="120"/>
        <w:ind w:left="690" w:hanging="240"/>
        <w:rPr>
          <w:rFonts w:ascii="宋体" w:eastAsia="宋体" w:hAnsi="Times New Roman"/>
          <w:color w:val="000000"/>
        </w:rPr>
      </w:pPr>
      <w:r w:rsidRPr="00BF4005">
        <w:rPr>
          <w:rFonts w:ascii="宋体" w:eastAsia="宋体" w:hAnsi="Times New Roman" w:hint="eastAsia"/>
          <w:color w:val="000000"/>
        </w:rPr>
        <w:t>中华人民共和国执业律师</w:t>
      </w:r>
    </w:p>
    <w:p w14:paraId="2929BD2B" w14:textId="77777777" w:rsidR="00BF4005" w:rsidRDefault="00BF4005" w:rsidP="00BF4005">
      <w:pPr>
        <w:pStyle w:val="af5"/>
        <w:spacing w:after="0" w:line="480" w:lineRule="auto"/>
        <w:rPr>
          <w:rFonts w:ascii="宋体" w:eastAsia="宋体" w:hAnsi="宋体"/>
          <w:b/>
          <w:sz w:val="24"/>
        </w:rPr>
      </w:pPr>
      <w:r w:rsidRPr="00BF4005">
        <w:rPr>
          <w:rFonts w:ascii="宋体" w:eastAsia="宋体" w:hAnsi="宋体" w:hint="eastAsia"/>
          <w:b/>
          <w:sz w:val="24"/>
        </w:rPr>
        <w:t>工作语言</w:t>
      </w:r>
    </w:p>
    <w:p w14:paraId="625AF2BD" w14:textId="77777777" w:rsidR="00BF4005" w:rsidRDefault="00BF4005" w:rsidP="00BF4005">
      <w:pPr>
        <w:pStyle w:val="af5"/>
        <w:numPr>
          <w:ilvl w:val="0"/>
          <w:numId w:val="63"/>
        </w:numPr>
        <w:spacing w:before="120"/>
        <w:ind w:left="690" w:hanging="240"/>
        <w:rPr>
          <w:rFonts w:ascii="宋体" w:eastAsia="宋体" w:hAnsi="Times New Roman"/>
          <w:color w:val="000000"/>
        </w:rPr>
      </w:pPr>
      <w:r w:rsidRPr="00BF4005">
        <w:rPr>
          <w:rFonts w:ascii="宋体" w:eastAsia="宋体" w:hAnsi="Times New Roman" w:hint="eastAsia"/>
          <w:color w:val="000000"/>
        </w:rPr>
        <w:t>中文</w:t>
      </w:r>
    </w:p>
    <w:p w14:paraId="1C303A21" w14:textId="77777777" w:rsidR="00BF4005" w:rsidRDefault="00BF4005" w:rsidP="00BF4005">
      <w:pPr>
        <w:pStyle w:val="af5"/>
        <w:numPr>
          <w:ilvl w:val="0"/>
          <w:numId w:val="64"/>
        </w:numPr>
        <w:spacing w:before="120"/>
        <w:ind w:left="690" w:hanging="240"/>
        <w:rPr>
          <w:rFonts w:ascii="宋体" w:eastAsia="宋体" w:hAnsi="Times New Roman"/>
          <w:color w:val="000000"/>
        </w:rPr>
      </w:pPr>
      <w:r w:rsidRPr="00BF4005">
        <w:rPr>
          <w:rFonts w:ascii="宋体" w:eastAsia="宋体" w:hAnsi="Times New Roman" w:hint="eastAsia"/>
          <w:color w:val="000000"/>
        </w:rPr>
        <w:t>英文</w:t>
      </w:r>
    </w:p>
    <w:p w14:paraId="21F01988" w14:textId="77777777" w:rsidR="00BF4005" w:rsidRDefault="00BF4005" w:rsidP="00BF4005">
      <w:pPr>
        <w:pStyle w:val="af5"/>
        <w:spacing w:after="0" w:line="480" w:lineRule="auto"/>
        <w:rPr>
          <w:rFonts w:ascii="宋体" w:eastAsia="宋体" w:hAnsi="宋体"/>
          <w:b/>
          <w:sz w:val="24"/>
        </w:rPr>
      </w:pPr>
      <w:r w:rsidRPr="00BF4005">
        <w:rPr>
          <w:rFonts w:ascii="宋体" w:eastAsia="宋体" w:hAnsi="宋体" w:hint="eastAsia"/>
          <w:b/>
          <w:sz w:val="24"/>
        </w:rPr>
        <w:t>职业背景</w:t>
      </w:r>
    </w:p>
    <w:p w14:paraId="4F0A196B" w14:textId="719A5CE0" w:rsidR="00A46A04" w:rsidRPr="00BF4005" w:rsidRDefault="00BF4005" w:rsidP="00BF4005">
      <w:pPr>
        <w:pStyle w:val="af5"/>
        <w:numPr>
          <w:ilvl w:val="0"/>
          <w:numId w:val="65"/>
        </w:numPr>
        <w:spacing w:before="120"/>
        <w:ind w:left="690" w:hanging="240"/>
        <w:rPr>
          <w:rFonts w:ascii="宋体" w:eastAsia="宋体" w:hAnsi="Times New Roman"/>
          <w:color w:val="000000"/>
        </w:rPr>
      </w:pPr>
      <w:r w:rsidRPr="00BF4005">
        <w:rPr>
          <w:rFonts w:ascii="宋体" w:eastAsia="宋体" w:hAnsi="Times New Roman" w:hint="eastAsia"/>
          <w:color w:val="000000"/>
        </w:rPr>
        <w:t>康英杰律师加入方达前，曾在国家商务部条约法律司任职超过</w:t>
      </w:r>
      <w:r w:rsidRPr="00BF4005">
        <w:rPr>
          <w:rFonts w:ascii="宋体" w:eastAsia="宋体" w:hAnsi="Times New Roman"/>
          <w:color w:val="000000"/>
        </w:rPr>
        <w:t>15年，担任副处长，主要从事立法、政府调查、行政复议及行政应诉等工作。期间，在驻外使领馆工作超过4年，担任商务领事，对中资企业海外合规和处理海外纠纷具有丰富经验。</w:t>
      </w:r>
    </w:p>
    <w:sectPr w:rsidR="00A46A04" w:rsidRPr="00BF400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637DB"/>
    <w:multiLevelType w:val="singleLevel"/>
    <w:tmpl w:val="6A5831A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FD2B1F"/>
    <w:multiLevelType w:val="singleLevel"/>
    <w:tmpl w:val="963ADDB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95611B"/>
    <w:multiLevelType w:val="singleLevel"/>
    <w:tmpl w:val="8A8EF9C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2827340"/>
    <w:multiLevelType w:val="singleLevel"/>
    <w:tmpl w:val="34BA2F0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37247C"/>
    <w:multiLevelType w:val="singleLevel"/>
    <w:tmpl w:val="331ACE0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08788F"/>
    <w:multiLevelType w:val="singleLevel"/>
    <w:tmpl w:val="77D489C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7E35324"/>
    <w:multiLevelType w:val="singleLevel"/>
    <w:tmpl w:val="73CE1D7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75320F"/>
    <w:multiLevelType w:val="singleLevel"/>
    <w:tmpl w:val="93D259E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476243"/>
    <w:multiLevelType w:val="singleLevel"/>
    <w:tmpl w:val="44389AA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4C1A7D"/>
    <w:multiLevelType w:val="singleLevel"/>
    <w:tmpl w:val="E5F81F0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BA51F0"/>
    <w:multiLevelType w:val="singleLevel"/>
    <w:tmpl w:val="444A331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311D5A"/>
    <w:multiLevelType w:val="singleLevel"/>
    <w:tmpl w:val="010C905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EB001D9"/>
    <w:multiLevelType w:val="singleLevel"/>
    <w:tmpl w:val="B39A960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093701"/>
    <w:multiLevelType w:val="singleLevel"/>
    <w:tmpl w:val="A48659B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06D2997"/>
    <w:multiLevelType w:val="singleLevel"/>
    <w:tmpl w:val="26308CA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3703D54"/>
    <w:multiLevelType w:val="singleLevel"/>
    <w:tmpl w:val="FF805F3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4673C94"/>
    <w:multiLevelType w:val="singleLevel"/>
    <w:tmpl w:val="42FE7B2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67F15F8"/>
    <w:multiLevelType w:val="singleLevel"/>
    <w:tmpl w:val="95E60B7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957287A"/>
    <w:multiLevelType w:val="singleLevel"/>
    <w:tmpl w:val="07F222E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B1D2458"/>
    <w:multiLevelType w:val="singleLevel"/>
    <w:tmpl w:val="95B021F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D486715"/>
    <w:multiLevelType w:val="singleLevel"/>
    <w:tmpl w:val="2EAE3AD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D9D15BB"/>
    <w:multiLevelType w:val="singleLevel"/>
    <w:tmpl w:val="67FA393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0834C74"/>
    <w:multiLevelType w:val="singleLevel"/>
    <w:tmpl w:val="B0A2A52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87B09D0"/>
    <w:multiLevelType w:val="singleLevel"/>
    <w:tmpl w:val="9D38F51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8C463CC"/>
    <w:multiLevelType w:val="singleLevel"/>
    <w:tmpl w:val="BEF42A0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91F06CA"/>
    <w:multiLevelType w:val="singleLevel"/>
    <w:tmpl w:val="E5C4251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C571E46"/>
    <w:multiLevelType w:val="singleLevel"/>
    <w:tmpl w:val="9ECC8FC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D722AA"/>
    <w:multiLevelType w:val="singleLevel"/>
    <w:tmpl w:val="3CB08ED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5A03C7B"/>
    <w:multiLevelType w:val="singleLevel"/>
    <w:tmpl w:val="E3E09BC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5CE2ECC"/>
    <w:multiLevelType w:val="singleLevel"/>
    <w:tmpl w:val="C7D60D9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6945FBF"/>
    <w:multiLevelType w:val="singleLevel"/>
    <w:tmpl w:val="9F9EF0B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81465AE"/>
    <w:multiLevelType w:val="singleLevel"/>
    <w:tmpl w:val="8C808FB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D627591"/>
    <w:multiLevelType w:val="singleLevel"/>
    <w:tmpl w:val="AF74999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F4379B9"/>
    <w:multiLevelType w:val="singleLevel"/>
    <w:tmpl w:val="E762267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1601610"/>
    <w:multiLevelType w:val="singleLevel"/>
    <w:tmpl w:val="D76278E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168596B"/>
    <w:multiLevelType w:val="singleLevel"/>
    <w:tmpl w:val="1308648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2596D4E"/>
    <w:multiLevelType w:val="singleLevel"/>
    <w:tmpl w:val="CCC416A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3D2759D"/>
    <w:multiLevelType w:val="singleLevel"/>
    <w:tmpl w:val="00F4D85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63165A1"/>
    <w:multiLevelType w:val="singleLevel"/>
    <w:tmpl w:val="25582DB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6554B05"/>
    <w:multiLevelType w:val="singleLevel"/>
    <w:tmpl w:val="85A4857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CBA02E3"/>
    <w:multiLevelType w:val="singleLevel"/>
    <w:tmpl w:val="5B4C0F9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02C44EB"/>
    <w:multiLevelType w:val="singleLevel"/>
    <w:tmpl w:val="322ABEC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1C5176D"/>
    <w:multiLevelType w:val="singleLevel"/>
    <w:tmpl w:val="7A36E59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32E39C6"/>
    <w:multiLevelType w:val="singleLevel"/>
    <w:tmpl w:val="95A2F1E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3550912"/>
    <w:multiLevelType w:val="singleLevel"/>
    <w:tmpl w:val="2E58302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35E4A70"/>
    <w:multiLevelType w:val="singleLevel"/>
    <w:tmpl w:val="E0C0BE8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5302196"/>
    <w:multiLevelType w:val="singleLevel"/>
    <w:tmpl w:val="13AC2B1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5CD3B45"/>
    <w:multiLevelType w:val="singleLevel"/>
    <w:tmpl w:val="6FD0F7A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752126F"/>
    <w:multiLevelType w:val="singleLevel"/>
    <w:tmpl w:val="E286EBC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87D5865"/>
    <w:multiLevelType w:val="singleLevel"/>
    <w:tmpl w:val="DB90AA8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8B94B36"/>
    <w:multiLevelType w:val="singleLevel"/>
    <w:tmpl w:val="7504B44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CC87484"/>
    <w:multiLevelType w:val="singleLevel"/>
    <w:tmpl w:val="09AEBB9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CCC1DC1"/>
    <w:multiLevelType w:val="singleLevel"/>
    <w:tmpl w:val="DF2C27A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E80665D"/>
    <w:multiLevelType w:val="singleLevel"/>
    <w:tmpl w:val="ADFC370E"/>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EC558C1"/>
    <w:multiLevelType w:val="singleLevel"/>
    <w:tmpl w:val="1C98321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F223D3C"/>
    <w:multiLevelType w:val="singleLevel"/>
    <w:tmpl w:val="0D42F320"/>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02104D2"/>
    <w:multiLevelType w:val="singleLevel"/>
    <w:tmpl w:val="74102076"/>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2D80A9D"/>
    <w:multiLevelType w:val="singleLevel"/>
    <w:tmpl w:val="90C43088"/>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40C3CB0"/>
    <w:multiLevelType w:val="singleLevel"/>
    <w:tmpl w:val="E2E4F7D6"/>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5F33076"/>
    <w:multiLevelType w:val="singleLevel"/>
    <w:tmpl w:val="7B608792"/>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6003F91"/>
    <w:multiLevelType w:val="singleLevel"/>
    <w:tmpl w:val="1B4474BE"/>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AAB49EE"/>
    <w:multiLevelType w:val="singleLevel"/>
    <w:tmpl w:val="93D259E4"/>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BE563FF"/>
    <w:multiLevelType w:val="singleLevel"/>
    <w:tmpl w:val="C130E26A"/>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D2F441C"/>
    <w:multiLevelType w:val="singleLevel"/>
    <w:tmpl w:val="3FC83336"/>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E1C539F"/>
    <w:multiLevelType w:val="singleLevel"/>
    <w:tmpl w:val="CC5680A6"/>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4"/>
  </w:num>
  <w:num w:numId="3">
    <w:abstractNumId w:val="53"/>
  </w:num>
  <w:num w:numId="4">
    <w:abstractNumId w:val="31"/>
  </w:num>
  <w:num w:numId="5">
    <w:abstractNumId w:val="10"/>
  </w:num>
  <w:num w:numId="6">
    <w:abstractNumId w:val="39"/>
  </w:num>
  <w:num w:numId="7">
    <w:abstractNumId w:val="6"/>
  </w:num>
  <w:num w:numId="8">
    <w:abstractNumId w:val="59"/>
  </w:num>
  <w:num w:numId="9">
    <w:abstractNumId w:val="27"/>
  </w:num>
  <w:num w:numId="10">
    <w:abstractNumId w:val="12"/>
  </w:num>
  <w:num w:numId="11">
    <w:abstractNumId w:val="22"/>
  </w:num>
  <w:num w:numId="12">
    <w:abstractNumId w:val="32"/>
  </w:num>
  <w:num w:numId="13">
    <w:abstractNumId w:val="13"/>
  </w:num>
  <w:num w:numId="14">
    <w:abstractNumId w:val="5"/>
  </w:num>
  <w:num w:numId="15">
    <w:abstractNumId w:val="0"/>
  </w:num>
  <w:num w:numId="16">
    <w:abstractNumId w:val="55"/>
  </w:num>
  <w:num w:numId="17">
    <w:abstractNumId w:val="35"/>
  </w:num>
  <w:num w:numId="18">
    <w:abstractNumId w:val="62"/>
  </w:num>
  <w:num w:numId="19">
    <w:abstractNumId w:val="37"/>
  </w:num>
  <w:num w:numId="20">
    <w:abstractNumId w:val="17"/>
  </w:num>
  <w:num w:numId="21">
    <w:abstractNumId w:val="50"/>
  </w:num>
  <w:num w:numId="22">
    <w:abstractNumId w:val="9"/>
  </w:num>
  <w:num w:numId="23">
    <w:abstractNumId w:val="26"/>
  </w:num>
  <w:num w:numId="24">
    <w:abstractNumId w:val="49"/>
  </w:num>
  <w:num w:numId="25">
    <w:abstractNumId w:val="30"/>
  </w:num>
  <w:num w:numId="26">
    <w:abstractNumId w:val="47"/>
  </w:num>
  <w:num w:numId="27">
    <w:abstractNumId w:val="58"/>
  </w:num>
  <w:num w:numId="28">
    <w:abstractNumId w:val="28"/>
  </w:num>
  <w:num w:numId="29">
    <w:abstractNumId w:val="63"/>
  </w:num>
  <w:num w:numId="30">
    <w:abstractNumId w:val="57"/>
  </w:num>
  <w:num w:numId="31">
    <w:abstractNumId w:val="16"/>
  </w:num>
  <w:num w:numId="32">
    <w:abstractNumId w:val="23"/>
  </w:num>
  <w:num w:numId="33">
    <w:abstractNumId w:val="34"/>
  </w:num>
  <w:num w:numId="34">
    <w:abstractNumId w:val="2"/>
  </w:num>
  <w:num w:numId="35">
    <w:abstractNumId w:val="44"/>
  </w:num>
  <w:num w:numId="36">
    <w:abstractNumId w:val="56"/>
  </w:num>
  <w:num w:numId="37">
    <w:abstractNumId w:val="38"/>
  </w:num>
  <w:num w:numId="38">
    <w:abstractNumId w:val="15"/>
  </w:num>
  <w:num w:numId="39">
    <w:abstractNumId w:val="21"/>
  </w:num>
  <w:num w:numId="40">
    <w:abstractNumId w:val="54"/>
  </w:num>
  <w:num w:numId="41">
    <w:abstractNumId w:val="11"/>
  </w:num>
  <w:num w:numId="42">
    <w:abstractNumId w:val="42"/>
  </w:num>
  <w:num w:numId="43">
    <w:abstractNumId w:val="64"/>
  </w:num>
  <w:num w:numId="44">
    <w:abstractNumId w:val="41"/>
  </w:num>
  <w:num w:numId="45">
    <w:abstractNumId w:val="14"/>
  </w:num>
  <w:num w:numId="46">
    <w:abstractNumId w:val="43"/>
  </w:num>
  <w:num w:numId="47">
    <w:abstractNumId w:val="51"/>
  </w:num>
  <w:num w:numId="48">
    <w:abstractNumId w:val="33"/>
  </w:num>
  <w:num w:numId="49">
    <w:abstractNumId w:val="60"/>
  </w:num>
  <w:num w:numId="50">
    <w:abstractNumId w:val="8"/>
  </w:num>
  <w:num w:numId="51">
    <w:abstractNumId w:val="3"/>
  </w:num>
  <w:num w:numId="52">
    <w:abstractNumId w:val="45"/>
  </w:num>
  <w:num w:numId="53">
    <w:abstractNumId w:val="46"/>
  </w:num>
  <w:num w:numId="54">
    <w:abstractNumId w:val="1"/>
  </w:num>
  <w:num w:numId="55">
    <w:abstractNumId w:val="40"/>
  </w:num>
  <w:num w:numId="56">
    <w:abstractNumId w:val="52"/>
  </w:num>
  <w:num w:numId="57">
    <w:abstractNumId w:val="4"/>
  </w:num>
  <w:num w:numId="58">
    <w:abstractNumId w:val="36"/>
  </w:num>
  <w:num w:numId="59">
    <w:abstractNumId w:val="29"/>
  </w:num>
  <w:num w:numId="60">
    <w:abstractNumId w:val="48"/>
  </w:num>
  <w:num w:numId="61">
    <w:abstractNumId w:val="20"/>
  </w:num>
  <w:num w:numId="62">
    <w:abstractNumId w:val="25"/>
  </w:num>
  <w:num w:numId="63">
    <w:abstractNumId w:val="18"/>
  </w:num>
  <w:num w:numId="64">
    <w:abstractNumId w:val="61"/>
  </w:num>
  <w:num w:numId="65">
    <w:abstractNumId w:val="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BF4005"/>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F4005"/>
    <w:pPr>
      <w:spacing w:after="120"/>
    </w:pPr>
  </w:style>
  <w:style w:type="character" w:customStyle="1" w:styleId="af6">
    <w:name w:val="正文文本 字符"/>
    <w:basedOn w:val="a0"/>
    <w:link w:val="af5"/>
    <w:uiPriority w:val="99"/>
    <w:rsid w:val="00BF400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31955-6F95-445A-8F47-AAAD481AA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385</Words>
  <Characters>2196</Characters>
  <Application>Microsoft Office Word</Application>
  <DocSecurity>0</DocSecurity>
  <Lines>18</Lines>
  <Paragraphs>5</Paragraphs>
  <ScaleCrop>false</ScaleCrop>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2026-11-07T16:59:00Z</dcterms:created>
  <dcterms:modified xsi:type="dcterms:W3CDTF">2026-11-07T16:59:00Z</dcterms:modified>
</cp:coreProperties>
</file>