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177AC08" w:rsidR="0049405C" w:rsidRPr="00C24D79" w:rsidRDefault="00401848" w:rsidP="00401848">
            <w:pPr>
              <w:spacing w:line="720" w:lineRule="auto"/>
              <w:rPr>
                <w:rFonts w:eastAsiaTheme="minorHAnsi"/>
                <w:color w:val="545551"/>
              </w:rPr>
            </w:pPr>
            <w:bookmarkStart w:id="0" w:name="xingming"/>
            <w:bookmarkStart w:id="1" w:name="_GoBack"/>
            <w:bookmarkEnd w:id="1"/>
            <w:r w:rsidRPr="00401848">
              <w:rPr>
                <w:rFonts w:ascii="等线" w:eastAsia="等线" w:hAnsi="Times New Roman"/>
                <w:b/>
                <w:color w:val="000000"/>
                <w:sz w:val="48"/>
              </w:rPr>
              <w:t>YINGJIE KANG</w:t>
            </w:r>
            <w:bookmarkEnd w:id="0"/>
          </w:p>
          <w:p w14:paraId="706EB16B" w14:textId="270F8C32" w:rsidR="0049405C" w:rsidRPr="00C24D79" w:rsidRDefault="00401848" w:rsidP="00401848">
            <w:pPr>
              <w:spacing w:line="360" w:lineRule="auto"/>
              <w:rPr>
                <w:rFonts w:eastAsiaTheme="minorHAnsi"/>
                <w:b/>
                <w:bCs/>
                <w:color w:val="545551"/>
              </w:rPr>
            </w:pPr>
            <w:bookmarkStart w:id="2" w:name="didian"/>
            <w:r w:rsidRPr="00401848">
              <w:rPr>
                <w:rFonts w:ascii="等线" w:eastAsia="等线" w:hAnsi="Times New Roman"/>
                <w:b/>
                <w:bCs/>
                <w:color w:val="000000"/>
              </w:rPr>
              <w:t>Partner</w:t>
            </w:r>
            <w:r w:rsidRPr="00401848">
              <w:rPr>
                <w:rFonts w:ascii="等线" w:eastAsia="等线" w:hAnsi="Times New Roman"/>
                <w:b/>
                <w:bCs/>
                <w:color w:val="000000"/>
              </w:rPr>
              <w:t>·</w:t>
            </w:r>
            <w:r w:rsidRPr="00401848">
              <w:rPr>
                <w:rFonts w:ascii="等线" w:eastAsia="等线" w:hAnsi="Times New Roman"/>
                <w:b/>
                <w:bCs/>
                <w:color w:val="000000"/>
              </w:rPr>
              <w:t>Beijing</w:t>
            </w:r>
            <w:bookmarkEnd w:id="2"/>
          </w:p>
          <w:p w14:paraId="6199424A" w14:textId="1A82131D" w:rsidR="0049405C" w:rsidRPr="00C24D79" w:rsidRDefault="00401848" w:rsidP="00401848">
            <w:pPr>
              <w:spacing w:line="360" w:lineRule="auto"/>
              <w:rPr>
                <w:rFonts w:eastAsiaTheme="minorHAnsi"/>
                <w:color w:val="545551"/>
              </w:rPr>
            </w:pPr>
            <w:bookmarkStart w:id="3" w:name="dianhua"/>
            <w:r w:rsidRPr="00401848">
              <w:rPr>
                <w:rFonts w:ascii="等线" w:eastAsia="等线" w:hAnsi="Times New Roman"/>
                <w:color w:val="000000"/>
              </w:rPr>
              <w:t xml:space="preserve">+86 10 5769 4237 </w:t>
            </w:r>
            <w:bookmarkEnd w:id="3"/>
          </w:p>
          <w:p w14:paraId="4F910ACA" w14:textId="0B23F4D0" w:rsidR="0049405C" w:rsidRPr="00C24D79" w:rsidRDefault="00401848" w:rsidP="00401848">
            <w:pPr>
              <w:spacing w:line="360" w:lineRule="auto"/>
              <w:rPr>
                <w:rFonts w:eastAsiaTheme="minorHAnsi"/>
                <w:color w:val="000000"/>
              </w:rPr>
            </w:pPr>
            <w:bookmarkStart w:id="4" w:name="youxiang"/>
            <w:r w:rsidRPr="00401848">
              <w:rPr>
                <w:rFonts w:ascii="等线" w:eastAsia="等线" w:hAnsi="Times New Roman"/>
                <w:color w:val="000000"/>
              </w:rPr>
              <w:t>Yingjie.kang@fangdalaw.com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86AF9DF" w:rsidR="0049405C" w:rsidRPr="00C24D79" w:rsidRDefault="0040184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B00D26E" wp14:editId="6884015E">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44E7E9B" w:rsidR="009465FB" w:rsidRPr="00C24D79" w:rsidRDefault="00401848" w:rsidP="007177F3">
            <w:pPr>
              <w:rPr>
                <w:rFonts w:eastAsiaTheme="minorHAnsi"/>
                <w:color w:val="000000"/>
                <w:szCs w:val="21"/>
              </w:rPr>
            </w:pPr>
            <w:bookmarkStart w:id="6" w:name="zhiyelingyu"/>
            <w:r w:rsidRPr="00401848">
              <w:rPr>
                <w:rFonts w:ascii="等线" w:eastAsia="等线" w:hAnsi="Times New Roman"/>
                <w:color w:val="000000"/>
                <w:szCs w:val="21"/>
              </w:rPr>
              <w:t>MR. KANG SPECIALIZES IN REGULATORY COMPLIANCE, ADMINISTRATIVE LAW AND NATIONAL SECURITY REVIEW. HE HAS EXTENSIVE EXPERIENCE IN HANDLING VARIOUS COMPLIANCE MATTERS FOR COMPANIES, RESPONDING TO ADMINISTRATIVE INVESTIGATIONS, ADMINISTRATIVE RECONSIDERATIONS, LITIGATIONS, AND CRISIS MANAGEMENT.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C3839A3" w14:textId="77777777" w:rsidR="0040184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A8B376A" w14:textId="77777777" w:rsidR="00401848" w:rsidRDefault="00401848" w:rsidP="00401848">
      <w:pPr>
        <w:pStyle w:val="af5"/>
        <w:spacing w:before="120"/>
        <w:rPr>
          <w:rFonts w:ascii="等线" w:eastAsia="等线" w:hAnsi="Times New Roman"/>
          <w:color w:val="000000"/>
        </w:rPr>
      </w:pPr>
      <w:r w:rsidRPr="00401848">
        <w:rPr>
          <w:rFonts w:ascii="等线" w:eastAsia="等线" w:hAnsi="Times New Roman"/>
          <w:color w:val="000000"/>
        </w:rPr>
        <w:t>Mr. Kang</w:t>
      </w:r>
      <w:r w:rsidRPr="00401848">
        <w:rPr>
          <w:rFonts w:ascii="等线" w:eastAsia="等线" w:hAnsi="Times New Roman"/>
          <w:color w:val="000000"/>
        </w:rPr>
        <w:t>’</w:t>
      </w:r>
      <w:r w:rsidRPr="00401848">
        <w:rPr>
          <w:rFonts w:ascii="等线" w:eastAsia="等线" w:hAnsi="Times New Roman"/>
          <w:color w:val="000000"/>
        </w:rPr>
        <w:t>s practice areas include advertising, anti-unfair competition, environmental protection, product quality, securities and finance, export control and sanctions, among others. He has long been involved in handling various legal compliance matters for multinational and domestic enterprises across multiple industries.</w:t>
      </w:r>
    </w:p>
    <w:p w14:paraId="17DF8F8D" w14:textId="77777777" w:rsidR="00401848" w:rsidRDefault="00401848" w:rsidP="00401848">
      <w:pPr>
        <w:pStyle w:val="af5"/>
        <w:spacing w:before="120"/>
        <w:rPr>
          <w:rFonts w:ascii="等线" w:eastAsia="等线" w:hAnsi="Times New Roman"/>
          <w:color w:val="000000"/>
        </w:rPr>
      </w:pPr>
      <w:r w:rsidRPr="00401848">
        <w:rPr>
          <w:rFonts w:ascii="等线" w:eastAsia="等线" w:hAnsi="Times New Roman"/>
          <w:color w:val="000000"/>
        </w:rPr>
        <w:t>Mr. Kang also has extensive experience in identifying compliance risks and building compliance systems. Mr. Kang is skilled in handling administrative disputes and has represented clients in numerous administrative investigations, administrative reconsiderations, administrative litigations, and crisis response cases. He is well-versed in the trial procedures, judicial thinking, and working methods of administrative agencies and courts, and is able to propose constructive and actionable dispute resolution based on specific case circumstances.</w:t>
      </w:r>
    </w:p>
    <w:p w14:paraId="5F77C0B2" w14:textId="77777777" w:rsidR="00401848" w:rsidRDefault="00401848" w:rsidP="00401848">
      <w:pPr>
        <w:pStyle w:val="af5"/>
        <w:spacing w:before="120"/>
        <w:rPr>
          <w:rFonts w:ascii="等线" w:eastAsia="等线" w:hAnsi="Times New Roman"/>
          <w:color w:val="000000"/>
        </w:rPr>
      </w:pPr>
      <w:r w:rsidRPr="00401848">
        <w:rPr>
          <w:rFonts w:ascii="等线" w:eastAsia="等线" w:hAnsi="Times New Roman"/>
          <w:color w:val="000000"/>
        </w:rPr>
        <w:t>Mr. Kang has extensive experience in foreign investment national security review and has handled numerous national security review risk assessments, consultations and notifications in different industries.</w:t>
      </w:r>
    </w:p>
    <w:p w14:paraId="07C2DF4C" w14:textId="77777777" w:rsidR="00401848" w:rsidRDefault="00401848" w:rsidP="00401848">
      <w:pPr>
        <w:pStyle w:val="af5"/>
        <w:spacing w:after="0" w:line="480" w:lineRule="auto"/>
        <w:rPr>
          <w:rFonts w:ascii="等线" w:eastAsia="等线" w:hAnsi="等线"/>
          <w:b/>
          <w:sz w:val="24"/>
        </w:rPr>
      </w:pPr>
      <w:r w:rsidRPr="00401848">
        <w:rPr>
          <w:rFonts w:ascii="等线" w:eastAsia="等线" w:hAnsi="等线"/>
          <w:b/>
          <w:sz w:val="24"/>
        </w:rPr>
        <w:t>REPRESENTATIVE MATTERS AND CASES</w:t>
      </w:r>
    </w:p>
    <w:p w14:paraId="1144A59D" w14:textId="77777777" w:rsidR="00401848" w:rsidRDefault="00401848" w:rsidP="00401848">
      <w:pPr>
        <w:pStyle w:val="af5"/>
        <w:spacing w:before="120"/>
        <w:rPr>
          <w:rFonts w:ascii="等线" w:eastAsia="等线" w:hAnsi="Times New Roman"/>
          <w:color w:val="000000"/>
        </w:rPr>
      </w:pPr>
      <w:r w:rsidRPr="00401848">
        <w:rPr>
          <w:rFonts w:ascii="等线" w:eastAsia="等线" w:hAnsi="Times New Roman"/>
          <w:color w:val="000000"/>
        </w:rPr>
        <w:t>National Security Review</w:t>
      </w:r>
    </w:p>
    <w:p w14:paraId="44CAE554" w14:textId="77777777" w:rsidR="00401848" w:rsidRDefault="00401848" w:rsidP="00401848">
      <w:pPr>
        <w:pStyle w:val="af5"/>
        <w:numPr>
          <w:ilvl w:val="0"/>
          <w:numId w:val="1"/>
        </w:numPr>
        <w:spacing w:before="120"/>
        <w:ind w:left="690" w:hanging="240"/>
        <w:rPr>
          <w:rFonts w:ascii="等线" w:eastAsia="等线" w:hAnsi="Times New Roman"/>
          <w:color w:val="000000"/>
        </w:rPr>
      </w:pPr>
      <w:r w:rsidRPr="00401848">
        <w:rPr>
          <w:rFonts w:ascii="等线" w:eastAsia="等线" w:hAnsi="Times New Roman"/>
          <w:color w:val="000000"/>
        </w:rPr>
        <w:t>Assisted a multinational enterprise in the PRC national security review notification for its acquisition of a Chinese high-tech enterprise</w:t>
      </w:r>
    </w:p>
    <w:p w14:paraId="0C6F92BF" w14:textId="77777777" w:rsidR="00401848" w:rsidRDefault="00401848" w:rsidP="00401848">
      <w:pPr>
        <w:pStyle w:val="af5"/>
        <w:numPr>
          <w:ilvl w:val="0"/>
          <w:numId w:val="2"/>
        </w:numPr>
        <w:spacing w:before="120"/>
        <w:ind w:left="690" w:hanging="240"/>
        <w:rPr>
          <w:rFonts w:ascii="等线" w:eastAsia="等线" w:hAnsi="Times New Roman"/>
          <w:color w:val="000000"/>
        </w:rPr>
      </w:pPr>
      <w:r w:rsidRPr="00401848">
        <w:rPr>
          <w:rFonts w:ascii="等线" w:eastAsia="等线" w:hAnsi="Times New Roman"/>
          <w:color w:val="000000"/>
        </w:rPr>
        <w:t>Represented an internationally renowned investment fund in the PRC national security review notification for its acquisition of a Chinese commercial real estate project</w:t>
      </w:r>
    </w:p>
    <w:p w14:paraId="37C7D420" w14:textId="77777777" w:rsidR="00401848" w:rsidRDefault="00401848" w:rsidP="00401848">
      <w:pPr>
        <w:pStyle w:val="af5"/>
        <w:numPr>
          <w:ilvl w:val="0"/>
          <w:numId w:val="3"/>
        </w:numPr>
        <w:spacing w:before="120"/>
        <w:ind w:left="690" w:hanging="240"/>
        <w:rPr>
          <w:rFonts w:ascii="等线" w:eastAsia="等线" w:hAnsi="Times New Roman"/>
          <w:color w:val="000000"/>
        </w:rPr>
      </w:pPr>
      <w:r w:rsidRPr="00401848">
        <w:rPr>
          <w:rFonts w:ascii="等线" w:eastAsia="等线" w:hAnsi="Times New Roman"/>
          <w:color w:val="000000"/>
        </w:rPr>
        <w:t>Represented an internationally renowned investment fund in the PRC national security review notification for its acquisition of a Chinese pharmaceutical retail chain enterprise</w:t>
      </w:r>
    </w:p>
    <w:p w14:paraId="0CA7F1DF" w14:textId="77777777" w:rsidR="00401848" w:rsidRDefault="00401848" w:rsidP="00401848">
      <w:pPr>
        <w:pStyle w:val="af5"/>
        <w:numPr>
          <w:ilvl w:val="0"/>
          <w:numId w:val="4"/>
        </w:numPr>
        <w:spacing w:before="120"/>
        <w:ind w:left="690" w:hanging="240"/>
        <w:rPr>
          <w:rFonts w:ascii="等线" w:eastAsia="等线" w:hAnsi="Times New Roman"/>
          <w:color w:val="000000"/>
        </w:rPr>
      </w:pPr>
      <w:r w:rsidRPr="00401848">
        <w:rPr>
          <w:rFonts w:ascii="等线" w:eastAsia="等线" w:hAnsi="Times New Roman"/>
          <w:color w:val="000000"/>
        </w:rPr>
        <w:t>Represented two leading investment funds in the PRC national security review consultation for a privatization project of a well-known internet platform enterprise</w:t>
      </w:r>
    </w:p>
    <w:p w14:paraId="7F51FEDB" w14:textId="77777777" w:rsidR="00401848" w:rsidRDefault="00401848" w:rsidP="00401848">
      <w:pPr>
        <w:pStyle w:val="af5"/>
        <w:numPr>
          <w:ilvl w:val="0"/>
          <w:numId w:val="5"/>
        </w:numPr>
        <w:spacing w:before="120"/>
        <w:ind w:left="690" w:hanging="240"/>
        <w:rPr>
          <w:rFonts w:ascii="等线" w:eastAsia="等线" w:hAnsi="Times New Roman"/>
          <w:color w:val="000000"/>
        </w:rPr>
      </w:pPr>
      <w:r w:rsidRPr="00401848">
        <w:rPr>
          <w:rFonts w:ascii="等线" w:eastAsia="等线" w:hAnsi="Times New Roman"/>
          <w:color w:val="000000"/>
        </w:rPr>
        <w:t>Represented an internationally renowned port enterprise in the PRC national security review consultation for its construction of a container terminal project in China</w:t>
      </w:r>
    </w:p>
    <w:p w14:paraId="06EB65AA" w14:textId="77777777" w:rsidR="00401848" w:rsidRDefault="00401848" w:rsidP="00401848">
      <w:pPr>
        <w:pStyle w:val="af5"/>
        <w:numPr>
          <w:ilvl w:val="0"/>
          <w:numId w:val="6"/>
        </w:numPr>
        <w:spacing w:before="120"/>
        <w:ind w:left="690" w:hanging="240"/>
        <w:rPr>
          <w:rFonts w:ascii="等线" w:eastAsia="等线" w:hAnsi="Times New Roman"/>
          <w:color w:val="000000"/>
        </w:rPr>
      </w:pPr>
      <w:r w:rsidRPr="00401848">
        <w:rPr>
          <w:rFonts w:ascii="等线" w:eastAsia="等线" w:hAnsi="Times New Roman"/>
          <w:color w:val="000000"/>
        </w:rPr>
        <w:t>Provided advisory and risk assessment related to national security review for dozens of foreign investment acquisition projects, involving various industries such as real estate, internet, information technology, retail, infrastructure, new materials, medical and life sciences</w:t>
      </w:r>
    </w:p>
    <w:p w14:paraId="062E196F" w14:textId="77777777" w:rsidR="00401848" w:rsidRDefault="00401848" w:rsidP="00401848">
      <w:pPr>
        <w:pStyle w:val="af5"/>
        <w:spacing w:before="120"/>
        <w:rPr>
          <w:rFonts w:ascii="等线" w:eastAsia="等线" w:hAnsi="Times New Roman"/>
          <w:color w:val="000000"/>
        </w:rPr>
      </w:pPr>
      <w:r w:rsidRPr="00401848">
        <w:rPr>
          <w:rFonts w:ascii="等线" w:eastAsia="等线" w:hAnsi="Times New Roman"/>
          <w:color w:val="000000"/>
        </w:rPr>
        <w:t>Government Enhancement and Crisis Management</w:t>
      </w:r>
    </w:p>
    <w:p w14:paraId="6A07A159" w14:textId="77777777" w:rsidR="00401848" w:rsidRDefault="00401848" w:rsidP="00401848">
      <w:pPr>
        <w:pStyle w:val="af5"/>
        <w:numPr>
          <w:ilvl w:val="0"/>
          <w:numId w:val="7"/>
        </w:numPr>
        <w:spacing w:before="120"/>
        <w:ind w:left="690" w:hanging="240"/>
        <w:rPr>
          <w:rFonts w:ascii="等线" w:eastAsia="等线" w:hAnsi="Times New Roman"/>
          <w:color w:val="000000"/>
        </w:rPr>
      </w:pPr>
      <w:r w:rsidRPr="00401848">
        <w:rPr>
          <w:rFonts w:ascii="等线" w:eastAsia="等线" w:hAnsi="Times New Roman"/>
          <w:color w:val="000000"/>
        </w:rPr>
        <w:t>Provided legal services to a large state-owned enterprise in response to an overseas anti-corruption investigation</w:t>
      </w:r>
    </w:p>
    <w:p w14:paraId="3DDF5DB8" w14:textId="77777777" w:rsidR="00401848" w:rsidRDefault="00401848" w:rsidP="00401848">
      <w:pPr>
        <w:pStyle w:val="af5"/>
        <w:numPr>
          <w:ilvl w:val="0"/>
          <w:numId w:val="8"/>
        </w:numPr>
        <w:spacing w:before="120"/>
        <w:ind w:left="690" w:hanging="240"/>
        <w:rPr>
          <w:rFonts w:ascii="等线" w:eastAsia="等线" w:hAnsi="Times New Roman"/>
          <w:color w:val="000000"/>
        </w:rPr>
      </w:pPr>
      <w:r w:rsidRPr="00401848">
        <w:rPr>
          <w:rFonts w:ascii="等线" w:eastAsia="等线" w:hAnsi="Times New Roman"/>
          <w:color w:val="000000"/>
        </w:rPr>
        <w:t>Represented a leading shipping company in an administrative investigation by the Shanghai Administration for Market Regulation into alleged commercial bribery</w:t>
      </w:r>
    </w:p>
    <w:p w14:paraId="1B13960F" w14:textId="77777777" w:rsidR="00401848" w:rsidRDefault="00401848" w:rsidP="00401848">
      <w:pPr>
        <w:pStyle w:val="af5"/>
        <w:numPr>
          <w:ilvl w:val="0"/>
          <w:numId w:val="9"/>
        </w:numPr>
        <w:spacing w:before="120"/>
        <w:ind w:left="690" w:hanging="240"/>
        <w:rPr>
          <w:rFonts w:ascii="等线" w:eastAsia="等线" w:hAnsi="Times New Roman"/>
          <w:color w:val="000000"/>
        </w:rPr>
      </w:pPr>
      <w:r w:rsidRPr="00401848">
        <w:rPr>
          <w:rFonts w:ascii="等线" w:eastAsia="等线" w:hAnsi="Times New Roman"/>
          <w:color w:val="000000"/>
        </w:rPr>
        <w:t>Represented a leading international hotel management group in response to an administrative investigation by Shanghai's relevant law enforcement authorities</w:t>
      </w:r>
      <w:r w:rsidRPr="00401848">
        <w:rPr>
          <w:rFonts w:ascii="等线" w:eastAsia="等线" w:hAnsi="Times New Roman"/>
          <w:color w:val="000000"/>
        </w:rPr>
        <w:t> </w:t>
      </w:r>
      <w:r w:rsidRPr="00401848">
        <w:rPr>
          <w:rFonts w:ascii="等线" w:eastAsia="等线" w:hAnsi="Times New Roman"/>
          <w:color w:val="000000"/>
        </w:rPr>
        <w:t xml:space="preserve"> in relation to advertising and cyber security</w:t>
      </w:r>
    </w:p>
    <w:p w14:paraId="77D0FE20" w14:textId="77777777" w:rsidR="00401848" w:rsidRDefault="00401848" w:rsidP="00401848">
      <w:pPr>
        <w:pStyle w:val="af5"/>
        <w:numPr>
          <w:ilvl w:val="0"/>
          <w:numId w:val="10"/>
        </w:numPr>
        <w:spacing w:before="120"/>
        <w:ind w:left="690" w:hanging="240"/>
        <w:rPr>
          <w:rFonts w:ascii="等线" w:eastAsia="等线" w:hAnsi="Times New Roman"/>
          <w:color w:val="000000"/>
        </w:rPr>
      </w:pPr>
      <w:r w:rsidRPr="00401848">
        <w:rPr>
          <w:rFonts w:ascii="等线" w:eastAsia="等线" w:hAnsi="Times New Roman"/>
          <w:color w:val="000000"/>
        </w:rPr>
        <w:t>Represented a major hotel management group in response to an administrative investigation by Shanghai Administration for Market Regulation into alleged advertising violations</w:t>
      </w:r>
    </w:p>
    <w:p w14:paraId="6D0EC392" w14:textId="77777777" w:rsidR="00401848" w:rsidRDefault="00401848" w:rsidP="00401848">
      <w:pPr>
        <w:pStyle w:val="af5"/>
        <w:numPr>
          <w:ilvl w:val="0"/>
          <w:numId w:val="11"/>
        </w:numPr>
        <w:spacing w:before="120"/>
        <w:ind w:left="690" w:hanging="240"/>
        <w:rPr>
          <w:rFonts w:ascii="等线" w:eastAsia="等线" w:hAnsi="Times New Roman"/>
          <w:color w:val="000000"/>
        </w:rPr>
      </w:pPr>
      <w:r w:rsidRPr="00401848">
        <w:rPr>
          <w:rFonts w:ascii="等线" w:eastAsia="等线" w:hAnsi="Times New Roman"/>
          <w:color w:val="000000"/>
        </w:rPr>
        <w:t>Provided legal services to an internationally renowned auto parts manufacturer in response to the administrative enforcement of the Baotou city administration department's demolition of illegal buildings</w:t>
      </w:r>
    </w:p>
    <w:p w14:paraId="27030B44" w14:textId="77777777" w:rsidR="00401848" w:rsidRDefault="00401848" w:rsidP="00401848">
      <w:pPr>
        <w:pStyle w:val="af5"/>
        <w:numPr>
          <w:ilvl w:val="0"/>
          <w:numId w:val="12"/>
        </w:numPr>
        <w:spacing w:before="120"/>
        <w:ind w:left="690" w:hanging="240"/>
        <w:rPr>
          <w:rFonts w:ascii="等线" w:eastAsia="等线" w:hAnsi="Times New Roman"/>
          <w:color w:val="000000"/>
        </w:rPr>
      </w:pPr>
      <w:r w:rsidRPr="00401848">
        <w:rPr>
          <w:rFonts w:ascii="等线" w:eastAsia="等线" w:hAnsi="Times New Roman"/>
          <w:color w:val="000000"/>
        </w:rPr>
        <w:t>Represented a leading fund company in response to an administrative investigation by the China Securities Regulatory Commission into alleged securities violations</w:t>
      </w:r>
    </w:p>
    <w:p w14:paraId="76EC640A" w14:textId="77777777" w:rsidR="00401848" w:rsidRDefault="00401848" w:rsidP="00401848">
      <w:pPr>
        <w:pStyle w:val="af5"/>
        <w:numPr>
          <w:ilvl w:val="0"/>
          <w:numId w:val="13"/>
        </w:numPr>
        <w:spacing w:before="120"/>
        <w:ind w:left="690" w:hanging="240"/>
        <w:rPr>
          <w:rFonts w:ascii="等线" w:eastAsia="等线" w:hAnsi="Times New Roman"/>
          <w:color w:val="000000"/>
        </w:rPr>
      </w:pPr>
      <w:r w:rsidRPr="00401848">
        <w:rPr>
          <w:rFonts w:ascii="等线" w:eastAsia="等线" w:hAnsi="Times New Roman"/>
          <w:color w:val="000000"/>
        </w:rPr>
        <w:t xml:space="preserve">Represented a </w:t>
      </w:r>
      <w:r w:rsidRPr="00401848">
        <w:rPr>
          <w:rFonts w:ascii="等线" w:eastAsia="等线" w:hAnsi="Times New Roman"/>
          <w:color w:val="000000"/>
        </w:rPr>
        <w:t>“</w:t>
      </w:r>
      <w:r w:rsidRPr="00401848">
        <w:rPr>
          <w:rFonts w:ascii="等线" w:eastAsia="等线" w:hAnsi="Times New Roman"/>
          <w:color w:val="000000"/>
        </w:rPr>
        <w:t>Big Four</w:t>
      </w:r>
      <w:r w:rsidRPr="00401848">
        <w:rPr>
          <w:rFonts w:ascii="等线" w:eastAsia="等线" w:hAnsi="Times New Roman"/>
          <w:color w:val="000000"/>
        </w:rPr>
        <w:t>”</w:t>
      </w:r>
      <w:r w:rsidRPr="00401848">
        <w:rPr>
          <w:rFonts w:ascii="等线" w:eastAsia="等线" w:hAnsi="Times New Roman"/>
          <w:color w:val="000000"/>
        </w:rPr>
        <w:t xml:space="preserve"> accounting firm in connection with the China Securities Regulatory Commission</w:t>
      </w:r>
      <w:r w:rsidRPr="00401848">
        <w:rPr>
          <w:rFonts w:ascii="等线" w:eastAsia="等线" w:hAnsi="Times New Roman"/>
          <w:color w:val="000000"/>
        </w:rPr>
        <w:t>’</w:t>
      </w:r>
      <w:r w:rsidRPr="00401848">
        <w:rPr>
          <w:rFonts w:ascii="等线" w:eastAsia="等线" w:hAnsi="Times New Roman"/>
          <w:color w:val="000000"/>
        </w:rPr>
        <w:t>s investigation of its audit responsibilities in the annual reports of listed companies</w:t>
      </w:r>
    </w:p>
    <w:p w14:paraId="7DF24221" w14:textId="77777777" w:rsidR="00401848" w:rsidRDefault="00401848" w:rsidP="00401848">
      <w:pPr>
        <w:pStyle w:val="af5"/>
        <w:numPr>
          <w:ilvl w:val="0"/>
          <w:numId w:val="14"/>
        </w:numPr>
        <w:spacing w:before="120"/>
        <w:ind w:left="690" w:hanging="240"/>
        <w:rPr>
          <w:rFonts w:ascii="等线" w:eastAsia="等线" w:hAnsi="Times New Roman"/>
          <w:color w:val="000000"/>
        </w:rPr>
      </w:pPr>
      <w:r w:rsidRPr="00401848">
        <w:rPr>
          <w:rFonts w:ascii="等线" w:eastAsia="等线" w:hAnsi="Times New Roman"/>
          <w:color w:val="000000"/>
        </w:rPr>
        <w:t>Represented a well-known investment institution in responding to an administrative investigation by the local natural resources department regarding its alleged illegal use of land</w:t>
      </w:r>
    </w:p>
    <w:p w14:paraId="396F7C7F" w14:textId="77777777" w:rsidR="00401848" w:rsidRDefault="00401848" w:rsidP="00401848">
      <w:pPr>
        <w:pStyle w:val="af5"/>
        <w:numPr>
          <w:ilvl w:val="0"/>
          <w:numId w:val="15"/>
        </w:numPr>
        <w:spacing w:before="120"/>
        <w:ind w:left="690" w:hanging="240"/>
        <w:rPr>
          <w:rFonts w:ascii="等线" w:eastAsia="等线" w:hAnsi="Times New Roman"/>
          <w:color w:val="000000"/>
        </w:rPr>
      </w:pPr>
      <w:r w:rsidRPr="00401848">
        <w:rPr>
          <w:rFonts w:ascii="等线" w:eastAsia="等线" w:hAnsi="Times New Roman"/>
          <w:color w:val="000000"/>
        </w:rPr>
        <w:t>Represented a major real estate company in response to an administrative investigation by Shanghai Administration for Market Regulation into alleged false advertising and infringement of consumer rights in the sale of its commercial properties</w:t>
      </w:r>
    </w:p>
    <w:p w14:paraId="0EDCB4F4" w14:textId="77777777" w:rsidR="00401848" w:rsidRDefault="00401848" w:rsidP="00401848">
      <w:pPr>
        <w:pStyle w:val="af5"/>
        <w:numPr>
          <w:ilvl w:val="0"/>
          <w:numId w:val="16"/>
        </w:numPr>
        <w:spacing w:before="120"/>
        <w:ind w:left="690" w:hanging="240"/>
        <w:rPr>
          <w:rFonts w:ascii="等线" w:eastAsia="等线" w:hAnsi="Times New Roman"/>
          <w:color w:val="000000"/>
        </w:rPr>
      </w:pPr>
      <w:r w:rsidRPr="00401848">
        <w:rPr>
          <w:rFonts w:ascii="等线" w:eastAsia="等线" w:hAnsi="Times New Roman"/>
          <w:color w:val="000000"/>
        </w:rPr>
        <w:t>Represented a large e-commerce platform company in response to an administrative investigation by Beijing Administration for Market Regulation into its alleged price violations</w:t>
      </w:r>
    </w:p>
    <w:p w14:paraId="53B9F489" w14:textId="77777777" w:rsidR="00401848" w:rsidRDefault="00401848" w:rsidP="00401848">
      <w:pPr>
        <w:pStyle w:val="af5"/>
        <w:numPr>
          <w:ilvl w:val="0"/>
          <w:numId w:val="17"/>
        </w:numPr>
        <w:spacing w:before="120"/>
        <w:ind w:left="690" w:hanging="240"/>
        <w:rPr>
          <w:rFonts w:ascii="等线" w:eastAsia="等线" w:hAnsi="Times New Roman"/>
          <w:color w:val="000000"/>
        </w:rPr>
      </w:pPr>
      <w:r w:rsidRPr="00401848">
        <w:rPr>
          <w:rFonts w:ascii="等线" w:eastAsia="等线" w:hAnsi="Times New Roman"/>
          <w:color w:val="000000"/>
        </w:rPr>
        <w:t>Assisted an internationally renowned accommodation booking platform in responding to an administrative investigation by the market regulatory department regarding its alleged illegal advertising</w:t>
      </w:r>
    </w:p>
    <w:p w14:paraId="12C277E8" w14:textId="77777777" w:rsidR="00401848" w:rsidRDefault="00401848" w:rsidP="00401848">
      <w:pPr>
        <w:pStyle w:val="af5"/>
        <w:numPr>
          <w:ilvl w:val="0"/>
          <w:numId w:val="18"/>
        </w:numPr>
        <w:spacing w:before="120"/>
        <w:ind w:left="690" w:hanging="240"/>
        <w:rPr>
          <w:rFonts w:ascii="等线" w:eastAsia="等线" w:hAnsi="Times New Roman"/>
          <w:color w:val="000000"/>
        </w:rPr>
      </w:pPr>
      <w:r w:rsidRPr="00401848">
        <w:rPr>
          <w:rFonts w:ascii="等线" w:eastAsia="等线" w:hAnsi="Times New Roman"/>
          <w:color w:val="000000"/>
        </w:rPr>
        <w:t xml:space="preserve">Assisted a well-known internet recruitment platform in responding to a crisis event triggered by its exposure in the CCTV </w:t>
      </w:r>
      <w:r w:rsidRPr="00401848">
        <w:rPr>
          <w:rFonts w:ascii="等线" w:eastAsia="等线" w:hAnsi="Times New Roman"/>
          <w:color w:val="000000"/>
        </w:rPr>
        <w:t>“</w:t>
      </w:r>
      <w:r w:rsidRPr="00401848">
        <w:rPr>
          <w:rFonts w:ascii="等线" w:eastAsia="等线" w:hAnsi="Times New Roman"/>
          <w:color w:val="000000"/>
        </w:rPr>
        <w:t>3.15 News Evening</w:t>
      </w:r>
      <w:r w:rsidRPr="00401848">
        <w:rPr>
          <w:rFonts w:ascii="等线" w:eastAsia="等线" w:hAnsi="Times New Roman"/>
          <w:color w:val="000000"/>
        </w:rPr>
        <w:t>”</w:t>
      </w:r>
    </w:p>
    <w:p w14:paraId="706A6937" w14:textId="77777777" w:rsidR="00401848" w:rsidRDefault="00401848" w:rsidP="00401848">
      <w:pPr>
        <w:pStyle w:val="af5"/>
        <w:numPr>
          <w:ilvl w:val="0"/>
          <w:numId w:val="19"/>
        </w:numPr>
        <w:spacing w:before="120"/>
        <w:ind w:left="690" w:hanging="240"/>
        <w:rPr>
          <w:rFonts w:ascii="等线" w:eastAsia="等线" w:hAnsi="Times New Roman"/>
          <w:color w:val="000000"/>
        </w:rPr>
      </w:pPr>
      <w:r w:rsidRPr="00401848">
        <w:rPr>
          <w:rFonts w:ascii="等线" w:eastAsia="等线" w:hAnsi="Times New Roman"/>
          <w:color w:val="000000"/>
        </w:rPr>
        <w:t>Handled more than 10 cases of administrative penalties for failure to merger filing matters in accordance with the anti-monopoly law during the tenure at the Ministry of Commerce</w:t>
      </w:r>
    </w:p>
    <w:p w14:paraId="7A20551D" w14:textId="77777777" w:rsidR="00401848" w:rsidRDefault="00401848" w:rsidP="00401848">
      <w:pPr>
        <w:pStyle w:val="af5"/>
        <w:spacing w:before="120"/>
        <w:rPr>
          <w:rFonts w:ascii="等线" w:eastAsia="等线" w:hAnsi="Times New Roman"/>
          <w:color w:val="000000"/>
        </w:rPr>
      </w:pPr>
      <w:r w:rsidRPr="00401848">
        <w:rPr>
          <w:rFonts w:ascii="等线" w:eastAsia="等线" w:hAnsi="Times New Roman"/>
          <w:color w:val="000000"/>
        </w:rPr>
        <w:t>Administrative Reconsideration and Administrative Litigation</w:t>
      </w:r>
    </w:p>
    <w:p w14:paraId="3E02A38D" w14:textId="77777777" w:rsidR="00401848" w:rsidRDefault="00401848" w:rsidP="00401848">
      <w:pPr>
        <w:pStyle w:val="af5"/>
        <w:numPr>
          <w:ilvl w:val="0"/>
          <w:numId w:val="20"/>
        </w:numPr>
        <w:spacing w:before="120"/>
        <w:ind w:left="690" w:hanging="240"/>
        <w:rPr>
          <w:rFonts w:ascii="等线" w:eastAsia="等线" w:hAnsi="Times New Roman"/>
          <w:color w:val="000000"/>
        </w:rPr>
      </w:pPr>
      <w:r w:rsidRPr="00401848">
        <w:rPr>
          <w:rFonts w:ascii="等线" w:eastAsia="等线" w:hAnsi="Times New Roman"/>
          <w:color w:val="000000"/>
        </w:rPr>
        <w:t>Represented a large real estate development company in an administrative review case concerning construction project planning changes</w:t>
      </w:r>
    </w:p>
    <w:p w14:paraId="1233D702" w14:textId="77777777" w:rsidR="00401848" w:rsidRDefault="00401848" w:rsidP="00401848">
      <w:pPr>
        <w:pStyle w:val="af5"/>
        <w:numPr>
          <w:ilvl w:val="0"/>
          <w:numId w:val="21"/>
        </w:numPr>
        <w:spacing w:before="120"/>
        <w:ind w:left="690" w:hanging="240"/>
        <w:rPr>
          <w:rFonts w:ascii="等线" w:eastAsia="等线" w:hAnsi="Times New Roman"/>
          <w:color w:val="000000"/>
        </w:rPr>
      </w:pPr>
      <w:r w:rsidRPr="00401848">
        <w:rPr>
          <w:rFonts w:ascii="等线" w:eastAsia="等线" w:hAnsi="Times New Roman"/>
          <w:color w:val="000000"/>
        </w:rPr>
        <w:t>Represented a wastewater treatment enterprise in its application for administrative reconsideration of a local environmental protection department</w:t>
      </w:r>
      <w:r w:rsidRPr="00401848">
        <w:rPr>
          <w:rFonts w:ascii="等线" w:eastAsia="等线" w:hAnsi="Times New Roman"/>
          <w:color w:val="000000"/>
        </w:rPr>
        <w:t>’</w:t>
      </w:r>
      <w:r w:rsidRPr="00401848">
        <w:rPr>
          <w:rFonts w:ascii="等线" w:eastAsia="等线" w:hAnsi="Times New Roman"/>
          <w:color w:val="000000"/>
        </w:rPr>
        <w:t>s decision to impose an administrative penalty for air emissions violations</w:t>
      </w:r>
    </w:p>
    <w:p w14:paraId="1B91A701" w14:textId="77777777" w:rsidR="00401848" w:rsidRDefault="00401848" w:rsidP="00401848">
      <w:pPr>
        <w:pStyle w:val="af5"/>
        <w:numPr>
          <w:ilvl w:val="0"/>
          <w:numId w:val="22"/>
        </w:numPr>
        <w:spacing w:before="120"/>
        <w:ind w:left="690" w:hanging="240"/>
        <w:rPr>
          <w:rFonts w:ascii="等线" w:eastAsia="等线" w:hAnsi="Times New Roman"/>
          <w:color w:val="000000"/>
        </w:rPr>
      </w:pPr>
      <w:r w:rsidRPr="00401848">
        <w:rPr>
          <w:rFonts w:ascii="等线" w:eastAsia="等线" w:hAnsi="Times New Roman"/>
          <w:color w:val="000000"/>
        </w:rPr>
        <w:t>Represented a large trust company in an administrative review case by the banking regulator regarding the permission to change its charter</w:t>
      </w:r>
    </w:p>
    <w:p w14:paraId="0AB24BA4" w14:textId="77777777" w:rsidR="00401848" w:rsidRDefault="00401848" w:rsidP="00401848">
      <w:pPr>
        <w:pStyle w:val="af5"/>
        <w:numPr>
          <w:ilvl w:val="0"/>
          <w:numId w:val="23"/>
        </w:numPr>
        <w:spacing w:before="120"/>
        <w:ind w:left="690" w:hanging="240"/>
        <w:rPr>
          <w:rFonts w:ascii="等线" w:eastAsia="等线" w:hAnsi="Times New Roman"/>
          <w:color w:val="000000"/>
        </w:rPr>
      </w:pPr>
      <w:r w:rsidRPr="00401848">
        <w:rPr>
          <w:rFonts w:ascii="等线" w:eastAsia="等线" w:hAnsi="Times New Roman"/>
          <w:color w:val="000000"/>
        </w:rPr>
        <w:t>Represented several rating professionals from a well-known credit rating agency to apply for administrative reconsideration of an administrative penalty decision made by the local securities regulatory authority</w:t>
      </w:r>
    </w:p>
    <w:p w14:paraId="2DAD02D5" w14:textId="77777777" w:rsidR="00401848" w:rsidRDefault="00401848" w:rsidP="00401848">
      <w:pPr>
        <w:pStyle w:val="af5"/>
        <w:numPr>
          <w:ilvl w:val="0"/>
          <w:numId w:val="24"/>
        </w:numPr>
        <w:spacing w:before="120"/>
        <w:ind w:left="690" w:hanging="240"/>
        <w:rPr>
          <w:rFonts w:ascii="等线" w:eastAsia="等线" w:hAnsi="Times New Roman"/>
          <w:color w:val="000000"/>
        </w:rPr>
      </w:pPr>
      <w:r w:rsidRPr="00401848">
        <w:rPr>
          <w:rFonts w:ascii="等线" w:eastAsia="等线" w:hAnsi="Times New Roman"/>
          <w:color w:val="000000"/>
        </w:rPr>
        <w:t>Represented several senior executives from two large asset management institutions to apply for administrative reconsideration of an administrative penalty decision made by the local securities regulatory authority</w:t>
      </w:r>
    </w:p>
    <w:p w14:paraId="316B7A96" w14:textId="77777777" w:rsidR="00401848" w:rsidRDefault="00401848" w:rsidP="00401848">
      <w:pPr>
        <w:pStyle w:val="af5"/>
        <w:numPr>
          <w:ilvl w:val="0"/>
          <w:numId w:val="25"/>
        </w:numPr>
        <w:spacing w:before="120"/>
        <w:ind w:left="690" w:hanging="240"/>
        <w:rPr>
          <w:rFonts w:ascii="等线" w:eastAsia="等线" w:hAnsi="Times New Roman"/>
          <w:color w:val="000000"/>
        </w:rPr>
      </w:pPr>
      <w:r w:rsidRPr="00401848">
        <w:rPr>
          <w:rFonts w:ascii="等线" w:eastAsia="等线" w:hAnsi="Times New Roman"/>
          <w:color w:val="000000"/>
        </w:rPr>
        <w:t>Represented professionals from a fund management company to apply for administrative reconsideration of securities regulatory measures made by the local securities regulatory authority</w:t>
      </w:r>
    </w:p>
    <w:p w14:paraId="6FF716D1" w14:textId="77777777" w:rsidR="00401848" w:rsidRDefault="00401848" w:rsidP="00401848">
      <w:pPr>
        <w:pStyle w:val="af5"/>
        <w:numPr>
          <w:ilvl w:val="0"/>
          <w:numId w:val="26"/>
        </w:numPr>
        <w:spacing w:before="120"/>
        <w:ind w:left="690" w:hanging="240"/>
        <w:rPr>
          <w:rFonts w:ascii="等线" w:eastAsia="等线" w:hAnsi="Times New Roman"/>
          <w:color w:val="000000"/>
        </w:rPr>
      </w:pPr>
      <w:r w:rsidRPr="00401848">
        <w:rPr>
          <w:rFonts w:ascii="等线" w:eastAsia="等线" w:hAnsi="Times New Roman"/>
          <w:color w:val="000000"/>
        </w:rPr>
        <w:t>Represented a leading international investment bank in applying for administrative reconsideration and filing administrative litigation against the taxation decision of a local taxation authority in Anhui Province</w:t>
      </w:r>
    </w:p>
    <w:p w14:paraId="3111104E" w14:textId="77777777" w:rsidR="00401848" w:rsidRDefault="00401848" w:rsidP="00401848">
      <w:pPr>
        <w:pStyle w:val="af5"/>
        <w:numPr>
          <w:ilvl w:val="0"/>
          <w:numId w:val="27"/>
        </w:numPr>
        <w:spacing w:before="120"/>
        <w:ind w:left="690" w:hanging="240"/>
        <w:rPr>
          <w:rFonts w:ascii="等线" w:eastAsia="等线" w:hAnsi="Times New Roman"/>
          <w:color w:val="000000"/>
        </w:rPr>
      </w:pPr>
      <w:r w:rsidRPr="00401848">
        <w:rPr>
          <w:rFonts w:ascii="等线" w:eastAsia="等线" w:hAnsi="Times New Roman"/>
          <w:color w:val="000000"/>
        </w:rPr>
        <w:t>Represented a leading international environmental protection company in an administrative lawsuit against a penalty decision made by a local environmental protection department in Xinjiang</w:t>
      </w:r>
    </w:p>
    <w:p w14:paraId="44DEBD4B" w14:textId="77777777" w:rsidR="00401848" w:rsidRDefault="00401848" w:rsidP="00401848">
      <w:pPr>
        <w:pStyle w:val="af5"/>
        <w:numPr>
          <w:ilvl w:val="0"/>
          <w:numId w:val="28"/>
        </w:numPr>
        <w:spacing w:before="120"/>
        <w:ind w:left="690" w:hanging="240"/>
        <w:rPr>
          <w:rFonts w:ascii="等线" w:eastAsia="等线" w:hAnsi="Times New Roman"/>
          <w:color w:val="000000"/>
        </w:rPr>
      </w:pPr>
      <w:r w:rsidRPr="00401848">
        <w:rPr>
          <w:rFonts w:ascii="等线" w:eastAsia="等线" w:hAnsi="Times New Roman"/>
          <w:color w:val="000000"/>
        </w:rPr>
        <w:t>Represented a large real estate development company in a series of administrative litigation cases involving land management, planning acceptance, and environmental acceptance</w:t>
      </w:r>
    </w:p>
    <w:p w14:paraId="493D37DC" w14:textId="77777777" w:rsidR="00401848" w:rsidRDefault="00401848" w:rsidP="00401848">
      <w:pPr>
        <w:pStyle w:val="af5"/>
        <w:numPr>
          <w:ilvl w:val="0"/>
          <w:numId w:val="29"/>
        </w:numPr>
        <w:spacing w:before="120"/>
        <w:ind w:left="690" w:hanging="240"/>
        <w:rPr>
          <w:rFonts w:ascii="等线" w:eastAsia="等线" w:hAnsi="Times New Roman"/>
          <w:color w:val="000000"/>
        </w:rPr>
      </w:pPr>
      <w:r w:rsidRPr="00401848">
        <w:rPr>
          <w:rFonts w:ascii="等线" w:eastAsia="等线" w:hAnsi="Times New Roman"/>
          <w:color w:val="000000"/>
        </w:rPr>
        <w:t>Represented a leading high-tech enterprise in administrative review and administrative litigation proceedings involving its business registration change</w:t>
      </w:r>
    </w:p>
    <w:p w14:paraId="5C3462E6" w14:textId="77777777" w:rsidR="00401848" w:rsidRDefault="00401848" w:rsidP="00401848">
      <w:pPr>
        <w:pStyle w:val="af5"/>
        <w:numPr>
          <w:ilvl w:val="0"/>
          <w:numId w:val="30"/>
        </w:numPr>
        <w:spacing w:before="120"/>
        <w:ind w:left="690" w:hanging="240"/>
        <w:rPr>
          <w:rFonts w:ascii="等线" w:eastAsia="等线" w:hAnsi="Times New Roman"/>
          <w:color w:val="000000"/>
        </w:rPr>
      </w:pPr>
      <w:r w:rsidRPr="00401848">
        <w:rPr>
          <w:rFonts w:ascii="等线" w:eastAsia="等线" w:hAnsi="Times New Roman"/>
          <w:color w:val="000000"/>
        </w:rPr>
        <w:t>Represented a leading international tire manufacturer in an administrative proceeding involving its tire recall</w:t>
      </w:r>
    </w:p>
    <w:p w14:paraId="0A3D8AEB" w14:textId="77777777" w:rsidR="00401848" w:rsidRDefault="00401848" w:rsidP="00401848">
      <w:pPr>
        <w:pStyle w:val="af5"/>
        <w:numPr>
          <w:ilvl w:val="0"/>
          <w:numId w:val="31"/>
        </w:numPr>
        <w:spacing w:before="120"/>
        <w:ind w:left="690" w:hanging="240"/>
        <w:rPr>
          <w:rFonts w:ascii="等线" w:eastAsia="等线" w:hAnsi="Times New Roman"/>
          <w:color w:val="000000"/>
        </w:rPr>
      </w:pPr>
      <w:r w:rsidRPr="00401848">
        <w:rPr>
          <w:rFonts w:ascii="等线" w:eastAsia="等线" w:hAnsi="Times New Roman"/>
          <w:color w:val="000000"/>
        </w:rPr>
        <w:t>Represented a well-known pharmaceutical manufacturing company in an administrative litigation related to the quality of its pharmaceutical products</w:t>
      </w:r>
    </w:p>
    <w:p w14:paraId="07BB9CE2" w14:textId="77777777" w:rsidR="00401848" w:rsidRDefault="00401848" w:rsidP="00401848">
      <w:pPr>
        <w:pStyle w:val="af5"/>
        <w:numPr>
          <w:ilvl w:val="0"/>
          <w:numId w:val="32"/>
        </w:numPr>
        <w:spacing w:before="120"/>
        <w:ind w:left="690" w:hanging="240"/>
        <w:rPr>
          <w:rFonts w:ascii="等线" w:eastAsia="等线" w:hAnsi="Times New Roman"/>
          <w:color w:val="000000"/>
        </w:rPr>
      </w:pPr>
      <w:r w:rsidRPr="00401848">
        <w:rPr>
          <w:rFonts w:ascii="等线" w:eastAsia="等线" w:hAnsi="Times New Roman"/>
          <w:color w:val="000000"/>
        </w:rPr>
        <w:t>Handled dozens of administrative reconsideration cases, business areas involving administrative penalties, administrative licenses, information disclosure, anti-dumping, international bidding for electromechanical products, etc.</w:t>
      </w:r>
    </w:p>
    <w:p w14:paraId="2574489D" w14:textId="77777777" w:rsidR="00401848" w:rsidRDefault="00401848" w:rsidP="00401848">
      <w:pPr>
        <w:pStyle w:val="af5"/>
        <w:numPr>
          <w:ilvl w:val="0"/>
          <w:numId w:val="33"/>
        </w:numPr>
        <w:spacing w:before="120"/>
        <w:ind w:left="690" w:hanging="240"/>
        <w:rPr>
          <w:rFonts w:ascii="等线" w:eastAsia="等线" w:hAnsi="Times New Roman"/>
          <w:color w:val="000000"/>
        </w:rPr>
      </w:pPr>
      <w:r w:rsidRPr="00401848">
        <w:rPr>
          <w:rFonts w:ascii="等线" w:eastAsia="等线" w:hAnsi="Times New Roman"/>
          <w:color w:val="000000"/>
        </w:rPr>
        <w:t>Represented the Ministry of Commerce in dozens of administrative litigation cases, covering areas such as foreign investment approval, information disclosure, anti-dumping, and performance of statutory duties</w:t>
      </w:r>
    </w:p>
    <w:p w14:paraId="12824C83" w14:textId="77777777" w:rsidR="00401848" w:rsidRDefault="00401848" w:rsidP="00401848">
      <w:pPr>
        <w:pStyle w:val="af5"/>
        <w:spacing w:before="120"/>
        <w:rPr>
          <w:rFonts w:ascii="等线" w:eastAsia="等线" w:hAnsi="Times New Roman"/>
          <w:color w:val="000000"/>
        </w:rPr>
      </w:pPr>
      <w:r w:rsidRPr="00401848">
        <w:rPr>
          <w:rFonts w:ascii="等线" w:eastAsia="等线" w:hAnsi="Times New Roman"/>
          <w:color w:val="000000"/>
        </w:rPr>
        <w:t>Regulatory Compliance System Building</w:t>
      </w:r>
    </w:p>
    <w:p w14:paraId="3B8EA98C" w14:textId="77777777" w:rsidR="00401848" w:rsidRDefault="00401848" w:rsidP="00401848">
      <w:pPr>
        <w:pStyle w:val="af5"/>
        <w:numPr>
          <w:ilvl w:val="0"/>
          <w:numId w:val="34"/>
        </w:numPr>
        <w:spacing w:before="120"/>
        <w:ind w:left="690" w:hanging="240"/>
        <w:rPr>
          <w:rFonts w:ascii="等线" w:eastAsia="等线" w:hAnsi="Times New Roman"/>
          <w:color w:val="000000"/>
        </w:rPr>
      </w:pPr>
      <w:r w:rsidRPr="00401848">
        <w:rPr>
          <w:rFonts w:ascii="等线" w:eastAsia="等线" w:hAnsi="Times New Roman"/>
          <w:color w:val="000000"/>
        </w:rPr>
        <w:t>Provided legal services related to compliance system building for a large state-owned enterprise</w:t>
      </w:r>
    </w:p>
    <w:p w14:paraId="2F40B339" w14:textId="77777777" w:rsidR="00401848" w:rsidRDefault="00401848" w:rsidP="00401848">
      <w:pPr>
        <w:pStyle w:val="af5"/>
        <w:numPr>
          <w:ilvl w:val="0"/>
          <w:numId w:val="35"/>
        </w:numPr>
        <w:spacing w:before="120"/>
        <w:ind w:left="690" w:hanging="240"/>
        <w:rPr>
          <w:rFonts w:ascii="等线" w:eastAsia="等线" w:hAnsi="Times New Roman"/>
          <w:color w:val="000000"/>
        </w:rPr>
      </w:pPr>
      <w:r w:rsidRPr="00401848">
        <w:rPr>
          <w:rFonts w:ascii="等线" w:eastAsia="等线" w:hAnsi="Times New Roman"/>
          <w:color w:val="000000"/>
        </w:rPr>
        <w:t>Provided legal services related to compliance risk identification and compliance inspection for a large port enterprise</w:t>
      </w:r>
    </w:p>
    <w:p w14:paraId="2E0811EF" w14:textId="77777777" w:rsidR="00401848" w:rsidRDefault="00401848" w:rsidP="00401848">
      <w:pPr>
        <w:pStyle w:val="af5"/>
        <w:numPr>
          <w:ilvl w:val="0"/>
          <w:numId w:val="36"/>
        </w:numPr>
        <w:spacing w:before="120"/>
        <w:ind w:left="690" w:hanging="240"/>
        <w:rPr>
          <w:rFonts w:ascii="等线" w:eastAsia="等线" w:hAnsi="Times New Roman"/>
          <w:color w:val="000000"/>
        </w:rPr>
      </w:pPr>
      <w:r w:rsidRPr="00401848">
        <w:rPr>
          <w:rFonts w:ascii="等线" w:eastAsia="等线" w:hAnsi="Times New Roman"/>
          <w:color w:val="000000"/>
        </w:rPr>
        <w:t>Provided legal services related to compliance system building for a well-known domestic consumer electronics enterprise</w:t>
      </w:r>
    </w:p>
    <w:p w14:paraId="13585DB7" w14:textId="77777777" w:rsidR="00401848" w:rsidRDefault="00401848" w:rsidP="00401848">
      <w:pPr>
        <w:pStyle w:val="af5"/>
        <w:numPr>
          <w:ilvl w:val="0"/>
          <w:numId w:val="37"/>
        </w:numPr>
        <w:spacing w:before="120"/>
        <w:ind w:left="690" w:hanging="240"/>
        <w:rPr>
          <w:rFonts w:ascii="等线" w:eastAsia="等线" w:hAnsi="Times New Roman"/>
          <w:color w:val="000000"/>
        </w:rPr>
      </w:pPr>
      <w:r w:rsidRPr="00401848">
        <w:rPr>
          <w:rFonts w:ascii="等线" w:eastAsia="等线" w:hAnsi="Times New Roman"/>
          <w:color w:val="000000"/>
        </w:rPr>
        <w:t>Provided legal services related to compliance risk identification for a large food enterprise</w:t>
      </w:r>
    </w:p>
    <w:p w14:paraId="64340A37" w14:textId="77777777" w:rsidR="00401848" w:rsidRDefault="00401848" w:rsidP="00401848">
      <w:pPr>
        <w:pStyle w:val="af5"/>
        <w:numPr>
          <w:ilvl w:val="0"/>
          <w:numId w:val="38"/>
        </w:numPr>
        <w:spacing w:before="120"/>
        <w:ind w:left="690" w:hanging="240"/>
        <w:rPr>
          <w:rFonts w:ascii="等线" w:eastAsia="等线" w:hAnsi="Times New Roman"/>
          <w:color w:val="000000"/>
        </w:rPr>
      </w:pPr>
      <w:r w:rsidRPr="00401848">
        <w:rPr>
          <w:rFonts w:ascii="等线" w:eastAsia="等线" w:hAnsi="Times New Roman"/>
          <w:color w:val="000000"/>
        </w:rPr>
        <w:t>Provided legal services related to compliance risk identification and effectiveness evaluation of compliance systems for a large logistics enterprise</w:t>
      </w:r>
    </w:p>
    <w:p w14:paraId="78EF99A5" w14:textId="77777777" w:rsidR="00401848" w:rsidRDefault="00401848" w:rsidP="00401848">
      <w:pPr>
        <w:pStyle w:val="af5"/>
        <w:numPr>
          <w:ilvl w:val="0"/>
          <w:numId w:val="39"/>
        </w:numPr>
        <w:spacing w:before="120"/>
        <w:ind w:left="690" w:hanging="240"/>
        <w:rPr>
          <w:rFonts w:ascii="等线" w:eastAsia="等线" w:hAnsi="Times New Roman"/>
          <w:color w:val="000000"/>
        </w:rPr>
      </w:pPr>
      <w:r w:rsidRPr="00401848">
        <w:rPr>
          <w:rFonts w:ascii="等线" w:eastAsia="等线" w:hAnsi="Times New Roman"/>
          <w:color w:val="000000"/>
        </w:rPr>
        <w:t>Provided comprehensive legal services related to compliance risk inspection for a well-known internet platform enterprise</w:t>
      </w:r>
    </w:p>
    <w:p w14:paraId="7F76F013" w14:textId="77777777" w:rsidR="00401848" w:rsidRDefault="00401848" w:rsidP="00401848">
      <w:pPr>
        <w:pStyle w:val="af5"/>
        <w:numPr>
          <w:ilvl w:val="0"/>
          <w:numId w:val="40"/>
        </w:numPr>
        <w:spacing w:before="120"/>
        <w:ind w:left="690" w:hanging="240"/>
        <w:rPr>
          <w:rFonts w:ascii="等线" w:eastAsia="等线" w:hAnsi="Times New Roman"/>
          <w:color w:val="000000"/>
        </w:rPr>
      </w:pPr>
      <w:r w:rsidRPr="00401848">
        <w:rPr>
          <w:rFonts w:ascii="等线" w:eastAsia="等线" w:hAnsi="Times New Roman"/>
          <w:color w:val="000000"/>
        </w:rPr>
        <w:t>Provided legal services as a third-party monitor to the compliance non-prosecution project of a large state-owned enterprise</w:t>
      </w:r>
    </w:p>
    <w:p w14:paraId="553D00F5" w14:textId="77777777" w:rsidR="00401848" w:rsidRDefault="00401848" w:rsidP="00401848">
      <w:pPr>
        <w:pStyle w:val="af5"/>
        <w:numPr>
          <w:ilvl w:val="0"/>
          <w:numId w:val="41"/>
        </w:numPr>
        <w:spacing w:before="120"/>
        <w:ind w:left="690" w:hanging="240"/>
        <w:rPr>
          <w:rFonts w:ascii="等线" w:eastAsia="等线" w:hAnsi="Times New Roman"/>
          <w:color w:val="000000"/>
        </w:rPr>
      </w:pPr>
      <w:r w:rsidRPr="00401848">
        <w:rPr>
          <w:rFonts w:ascii="等线" w:eastAsia="等线" w:hAnsi="Times New Roman"/>
          <w:color w:val="000000"/>
        </w:rPr>
        <w:t>Conducted a special compliance inspection on safety production for a leading smart car wash enterprise</w:t>
      </w:r>
    </w:p>
    <w:p w14:paraId="2E06D28F" w14:textId="77777777" w:rsidR="00401848" w:rsidRDefault="00401848" w:rsidP="00401848">
      <w:pPr>
        <w:pStyle w:val="af5"/>
        <w:numPr>
          <w:ilvl w:val="0"/>
          <w:numId w:val="42"/>
        </w:numPr>
        <w:spacing w:before="120"/>
        <w:ind w:left="690" w:hanging="240"/>
        <w:rPr>
          <w:rFonts w:ascii="等线" w:eastAsia="等线" w:hAnsi="Times New Roman"/>
          <w:color w:val="000000"/>
        </w:rPr>
      </w:pPr>
      <w:r w:rsidRPr="00401848">
        <w:rPr>
          <w:rFonts w:ascii="等线" w:eastAsia="等线" w:hAnsi="Times New Roman"/>
          <w:color w:val="000000"/>
        </w:rPr>
        <w:t>Provided legal services related to compliance risk identification for an internationally renowned chemical enterprise</w:t>
      </w:r>
    </w:p>
    <w:p w14:paraId="468E0A8A" w14:textId="77777777" w:rsidR="00401848" w:rsidRDefault="00401848" w:rsidP="00401848">
      <w:pPr>
        <w:pStyle w:val="af5"/>
        <w:spacing w:before="120"/>
        <w:rPr>
          <w:rFonts w:ascii="等线" w:eastAsia="等线" w:hAnsi="Times New Roman"/>
          <w:color w:val="000000"/>
        </w:rPr>
      </w:pPr>
      <w:r w:rsidRPr="00401848">
        <w:rPr>
          <w:rFonts w:ascii="等线" w:eastAsia="等线" w:hAnsi="Times New Roman"/>
          <w:color w:val="000000"/>
        </w:rPr>
        <w:t>Regulatory Compliance Advice</w:t>
      </w:r>
    </w:p>
    <w:p w14:paraId="44B4356C" w14:textId="77777777" w:rsidR="00401848" w:rsidRDefault="00401848" w:rsidP="00401848">
      <w:pPr>
        <w:pStyle w:val="af5"/>
        <w:numPr>
          <w:ilvl w:val="0"/>
          <w:numId w:val="43"/>
        </w:numPr>
        <w:spacing w:before="120"/>
        <w:ind w:left="690" w:hanging="240"/>
        <w:rPr>
          <w:rFonts w:ascii="等线" w:eastAsia="等线" w:hAnsi="Times New Roman"/>
          <w:color w:val="000000"/>
        </w:rPr>
      </w:pPr>
      <w:r w:rsidRPr="00401848">
        <w:rPr>
          <w:rFonts w:ascii="等线" w:eastAsia="等线" w:hAnsi="Times New Roman"/>
          <w:color w:val="000000"/>
        </w:rPr>
        <w:t>Assisted a leading fin-tech company in establishing an export control compliance management system</w:t>
      </w:r>
    </w:p>
    <w:p w14:paraId="351752AF" w14:textId="77777777" w:rsidR="00401848" w:rsidRDefault="00401848" w:rsidP="00401848">
      <w:pPr>
        <w:pStyle w:val="af5"/>
        <w:numPr>
          <w:ilvl w:val="0"/>
          <w:numId w:val="44"/>
        </w:numPr>
        <w:spacing w:before="120"/>
        <w:ind w:left="690" w:hanging="240"/>
        <w:rPr>
          <w:rFonts w:ascii="等线" w:eastAsia="等线" w:hAnsi="Times New Roman"/>
          <w:color w:val="000000"/>
        </w:rPr>
      </w:pPr>
      <w:r w:rsidRPr="00401848">
        <w:rPr>
          <w:rFonts w:ascii="等线" w:eastAsia="等线" w:hAnsi="Times New Roman"/>
          <w:color w:val="000000"/>
        </w:rPr>
        <w:t>Provided legal services related to China</w:t>
      </w:r>
      <w:r w:rsidRPr="00401848">
        <w:rPr>
          <w:rFonts w:ascii="等线" w:eastAsia="等线" w:hAnsi="Times New Roman"/>
          <w:color w:val="000000"/>
        </w:rPr>
        <w:t>’</w:t>
      </w:r>
      <w:r w:rsidRPr="00401848">
        <w:rPr>
          <w:rFonts w:ascii="等线" w:eastAsia="等线" w:hAnsi="Times New Roman"/>
          <w:color w:val="000000"/>
        </w:rPr>
        <w:t>s export control laws for several well-known domestic and foreign enterprises</w:t>
      </w:r>
    </w:p>
    <w:p w14:paraId="550DC65C" w14:textId="77777777" w:rsidR="00401848" w:rsidRDefault="00401848" w:rsidP="00401848">
      <w:pPr>
        <w:pStyle w:val="af5"/>
        <w:numPr>
          <w:ilvl w:val="0"/>
          <w:numId w:val="45"/>
        </w:numPr>
        <w:spacing w:before="120"/>
        <w:ind w:left="690" w:hanging="240"/>
        <w:rPr>
          <w:rFonts w:ascii="等线" w:eastAsia="等线" w:hAnsi="Times New Roman"/>
          <w:color w:val="000000"/>
        </w:rPr>
      </w:pPr>
      <w:r w:rsidRPr="00401848">
        <w:rPr>
          <w:rFonts w:ascii="等线" w:eastAsia="等线" w:hAnsi="Times New Roman"/>
          <w:color w:val="000000"/>
        </w:rPr>
        <w:t>Provided legal services related to China</w:t>
      </w:r>
      <w:r w:rsidRPr="00401848">
        <w:rPr>
          <w:rFonts w:ascii="等线" w:eastAsia="等线" w:hAnsi="Times New Roman"/>
          <w:color w:val="000000"/>
        </w:rPr>
        <w:t>’</w:t>
      </w:r>
      <w:r w:rsidRPr="00401848">
        <w:rPr>
          <w:rFonts w:ascii="等线" w:eastAsia="等线" w:hAnsi="Times New Roman"/>
          <w:color w:val="000000"/>
        </w:rPr>
        <w:t>s sanctions and countermeasures for several multinational enterprises</w:t>
      </w:r>
    </w:p>
    <w:p w14:paraId="273E91F5" w14:textId="77777777" w:rsidR="00401848" w:rsidRDefault="00401848" w:rsidP="00401848">
      <w:pPr>
        <w:pStyle w:val="af5"/>
        <w:numPr>
          <w:ilvl w:val="0"/>
          <w:numId w:val="46"/>
        </w:numPr>
        <w:spacing w:before="120"/>
        <w:ind w:left="690" w:hanging="240"/>
        <w:rPr>
          <w:rFonts w:ascii="等线" w:eastAsia="等线" w:hAnsi="Times New Roman"/>
          <w:color w:val="000000"/>
        </w:rPr>
      </w:pPr>
      <w:r w:rsidRPr="00401848">
        <w:rPr>
          <w:rFonts w:ascii="等线" w:eastAsia="等线" w:hAnsi="Times New Roman"/>
          <w:color w:val="000000"/>
        </w:rPr>
        <w:t>Provided legal services related to export control and sanctions for an internationally renowned automobile manufacturer</w:t>
      </w:r>
    </w:p>
    <w:p w14:paraId="5820EF6E" w14:textId="77777777" w:rsidR="00401848" w:rsidRDefault="00401848" w:rsidP="00401848">
      <w:pPr>
        <w:pStyle w:val="af5"/>
        <w:numPr>
          <w:ilvl w:val="0"/>
          <w:numId w:val="47"/>
        </w:numPr>
        <w:spacing w:before="120"/>
        <w:ind w:left="690" w:hanging="240"/>
        <w:rPr>
          <w:rFonts w:ascii="等线" w:eastAsia="等线" w:hAnsi="Times New Roman"/>
          <w:color w:val="000000"/>
        </w:rPr>
      </w:pPr>
      <w:r w:rsidRPr="00401848">
        <w:rPr>
          <w:rFonts w:ascii="等线" w:eastAsia="等线" w:hAnsi="Times New Roman"/>
          <w:color w:val="000000"/>
        </w:rPr>
        <w:t>Provided legal services related to supply chain compliance for a well-known multinational enterprise</w:t>
      </w:r>
    </w:p>
    <w:p w14:paraId="1D703151" w14:textId="77777777" w:rsidR="00401848" w:rsidRDefault="00401848" w:rsidP="00401848">
      <w:pPr>
        <w:pStyle w:val="af5"/>
        <w:numPr>
          <w:ilvl w:val="0"/>
          <w:numId w:val="48"/>
        </w:numPr>
        <w:spacing w:before="120"/>
        <w:ind w:left="690" w:hanging="240"/>
        <w:rPr>
          <w:rFonts w:ascii="等线" w:eastAsia="等线" w:hAnsi="Times New Roman"/>
          <w:color w:val="000000"/>
        </w:rPr>
      </w:pPr>
      <w:r w:rsidRPr="00401848">
        <w:rPr>
          <w:rFonts w:ascii="等线" w:eastAsia="等线" w:hAnsi="Times New Roman"/>
          <w:color w:val="000000"/>
        </w:rPr>
        <w:t>Provided legal services related to supply chain compliance for a large state-owned enterprise</w:t>
      </w:r>
    </w:p>
    <w:p w14:paraId="50080135" w14:textId="77777777" w:rsidR="00401848" w:rsidRDefault="00401848" w:rsidP="00401848">
      <w:pPr>
        <w:pStyle w:val="af5"/>
        <w:numPr>
          <w:ilvl w:val="0"/>
          <w:numId w:val="49"/>
        </w:numPr>
        <w:spacing w:before="120"/>
        <w:ind w:left="690" w:hanging="240"/>
        <w:rPr>
          <w:rFonts w:ascii="等线" w:eastAsia="等线" w:hAnsi="Times New Roman"/>
          <w:color w:val="000000"/>
        </w:rPr>
      </w:pPr>
      <w:r w:rsidRPr="00401848">
        <w:rPr>
          <w:rFonts w:ascii="等线" w:eastAsia="等线" w:hAnsi="Times New Roman"/>
          <w:color w:val="000000"/>
        </w:rPr>
        <w:t>Provided legal services related to anti-commercial bribery for several well-known domestic and foreign enterprises</w:t>
      </w:r>
    </w:p>
    <w:p w14:paraId="2D606077" w14:textId="77777777" w:rsidR="00401848" w:rsidRDefault="00401848" w:rsidP="00401848">
      <w:pPr>
        <w:pStyle w:val="af5"/>
        <w:numPr>
          <w:ilvl w:val="0"/>
          <w:numId w:val="50"/>
        </w:numPr>
        <w:spacing w:before="120"/>
        <w:ind w:left="690" w:hanging="240"/>
        <w:rPr>
          <w:rFonts w:ascii="等线" w:eastAsia="等线" w:hAnsi="Times New Roman"/>
          <w:color w:val="000000"/>
        </w:rPr>
      </w:pPr>
      <w:r w:rsidRPr="00401848">
        <w:rPr>
          <w:rFonts w:ascii="等线" w:eastAsia="等线" w:hAnsi="Times New Roman"/>
          <w:color w:val="000000"/>
        </w:rPr>
        <w:t>Provided legal services related to advertising compliance for a large number of well-known domestic and foreign enterprises</w:t>
      </w:r>
    </w:p>
    <w:p w14:paraId="01FAFCDD" w14:textId="77777777" w:rsidR="00401848" w:rsidRDefault="00401848" w:rsidP="00401848">
      <w:pPr>
        <w:pStyle w:val="af5"/>
        <w:numPr>
          <w:ilvl w:val="0"/>
          <w:numId w:val="51"/>
        </w:numPr>
        <w:spacing w:before="120"/>
        <w:ind w:left="690" w:hanging="240"/>
        <w:rPr>
          <w:rFonts w:ascii="等线" w:eastAsia="等线" w:hAnsi="Times New Roman"/>
          <w:color w:val="000000"/>
        </w:rPr>
      </w:pPr>
      <w:r w:rsidRPr="00401848">
        <w:rPr>
          <w:rFonts w:ascii="等线" w:eastAsia="等线" w:hAnsi="Times New Roman"/>
          <w:color w:val="000000"/>
        </w:rPr>
        <w:t>Provided legal services related to pyramid selling for a large alcohol production enterprise</w:t>
      </w:r>
    </w:p>
    <w:p w14:paraId="30A1980E" w14:textId="77777777" w:rsidR="00401848" w:rsidRDefault="00401848" w:rsidP="00401848">
      <w:pPr>
        <w:pStyle w:val="af5"/>
        <w:numPr>
          <w:ilvl w:val="0"/>
          <w:numId w:val="52"/>
        </w:numPr>
        <w:spacing w:before="120"/>
        <w:ind w:left="690" w:hanging="240"/>
        <w:rPr>
          <w:rFonts w:ascii="等线" w:eastAsia="等线" w:hAnsi="Times New Roman"/>
          <w:color w:val="000000"/>
        </w:rPr>
      </w:pPr>
      <w:r w:rsidRPr="00401848">
        <w:rPr>
          <w:rFonts w:ascii="等线" w:eastAsia="等线" w:hAnsi="Times New Roman"/>
          <w:color w:val="000000"/>
        </w:rPr>
        <w:t>Provided environmental compliance consulting services for a large food production enterprise</w:t>
      </w:r>
    </w:p>
    <w:p w14:paraId="741F908C" w14:textId="77777777" w:rsidR="00401848" w:rsidRDefault="00401848" w:rsidP="00401848">
      <w:pPr>
        <w:pStyle w:val="af5"/>
        <w:numPr>
          <w:ilvl w:val="0"/>
          <w:numId w:val="53"/>
        </w:numPr>
        <w:spacing w:before="120"/>
        <w:ind w:left="690" w:hanging="240"/>
        <w:rPr>
          <w:rFonts w:ascii="等线" w:eastAsia="等线" w:hAnsi="Times New Roman"/>
          <w:color w:val="000000"/>
        </w:rPr>
      </w:pPr>
      <w:r w:rsidRPr="00401848">
        <w:rPr>
          <w:rFonts w:ascii="等线" w:eastAsia="等线" w:hAnsi="Times New Roman"/>
          <w:color w:val="000000"/>
        </w:rPr>
        <w:t>Provided legal services related to China</w:t>
      </w:r>
      <w:r w:rsidRPr="00401848">
        <w:rPr>
          <w:rFonts w:ascii="等线" w:eastAsia="等线" w:hAnsi="Times New Roman"/>
          <w:color w:val="000000"/>
        </w:rPr>
        <w:t>’</w:t>
      </w:r>
      <w:r w:rsidRPr="00401848">
        <w:rPr>
          <w:rFonts w:ascii="等线" w:eastAsia="等线" w:hAnsi="Times New Roman"/>
          <w:color w:val="000000"/>
        </w:rPr>
        <w:t>s technology exports for a well-known U.S. company</w:t>
      </w:r>
    </w:p>
    <w:p w14:paraId="3173E1CC" w14:textId="77777777" w:rsidR="00401848" w:rsidRDefault="00401848" w:rsidP="00401848">
      <w:pPr>
        <w:pStyle w:val="af5"/>
        <w:numPr>
          <w:ilvl w:val="0"/>
          <w:numId w:val="54"/>
        </w:numPr>
        <w:spacing w:before="120"/>
        <w:ind w:left="690" w:hanging="240"/>
        <w:rPr>
          <w:rFonts w:ascii="等线" w:eastAsia="等线" w:hAnsi="Times New Roman"/>
          <w:color w:val="000000"/>
        </w:rPr>
      </w:pPr>
      <w:r w:rsidRPr="00401848">
        <w:rPr>
          <w:rFonts w:ascii="等线" w:eastAsia="等线" w:hAnsi="Times New Roman"/>
          <w:color w:val="000000"/>
        </w:rPr>
        <w:t>Provided legal services for a multinational real estate enterprise in government planning changes and land acquisition procedures</w:t>
      </w:r>
    </w:p>
    <w:p w14:paraId="21E21D64" w14:textId="77777777" w:rsidR="00401848" w:rsidRDefault="00401848" w:rsidP="00401848">
      <w:pPr>
        <w:pStyle w:val="af5"/>
        <w:numPr>
          <w:ilvl w:val="0"/>
          <w:numId w:val="55"/>
        </w:numPr>
        <w:spacing w:before="120"/>
        <w:ind w:left="690" w:hanging="240"/>
        <w:rPr>
          <w:rFonts w:ascii="等线" w:eastAsia="等线" w:hAnsi="Times New Roman"/>
          <w:color w:val="000000"/>
        </w:rPr>
      </w:pPr>
      <w:r w:rsidRPr="00401848">
        <w:rPr>
          <w:rFonts w:ascii="等线" w:eastAsia="等线" w:hAnsi="Times New Roman"/>
          <w:color w:val="000000"/>
        </w:rPr>
        <w:t>Provided legal services related to China</w:t>
      </w:r>
      <w:r w:rsidRPr="00401848">
        <w:rPr>
          <w:rFonts w:ascii="等线" w:eastAsia="等线" w:hAnsi="Times New Roman"/>
          <w:color w:val="000000"/>
        </w:rPr>
        <w:t>’</w:t>
      </w:r>
      <w:r w:rsidRPr="00401848">
        <w:rPr>
          <w:rFonts w:ascii="等线" w:eastAsia="等线" w:hAnsi="Times New Roman"/>
          <w:color w:val="000000"/>
        </w:rPr>
        <w:t>s mandatory product certification for a well-known children</w:t>
      </w:r>
      <w:r w:rsidRPr="00401848">
        <w:rPr>
          <w:rFonts w:ascii="等线" w:eastAsia="等线" w:hAnsi="Times New Roman"/>
          <w:color w:val="000000"/>
        </w:rPr>
        <w:t>’</w:t>
      </w:r>
      <w:r w:rsidRPr="00401848">
        <w:rPr>
          <w:rFonts w:ascii="等线" w:eastAsia="等线" w:hAnsi="Times New Roman"/>
          <w:color w:val="000000"/>
        </w:rPr>
        <w:t>s product manufacturer</w:t>
      </w:r>
    </w:p>
    <w:p w14:paraId="1A0E9A19" w14:textId="77777777" w:rsidR="00401848" w:rsidRDefault="00401848" w:rsidP="00401848">
      <w:pPr>
        <w:pStyle w:val="af5"/>
        <w:numPr>
          <w:ilvl w:val="0"/>
          <w:numId w:val="56"/>
        </w:numPr>
        <w:spacing w:before="120"/>
        <w:ind w:left="690" w:hanging="240"/>
        <w:rPr>
          <w:rFonts w:ascii="等线" w:eastAsia="等线" w:hAnsi="Times New Roman"/>
          <w:color w:val="000000"/>
        </w:rPr>
      </w:pPr>
      <w:r w:rsidRPr="00401848">
        <w:rPr>
          <w:rFonts w:ascii="等线" w:eastAsia="等线" w:hAnsi="Times New Roman"/>
          <w:color w:val="000000"/>
        </w:rPr>
        <w:t>Provided legal services related to volatile organic compound emissions for an internationally renowned chemical company</w:t>
      </w:r>
    </w:p>
    <w:p w14:paraId="7D1F1CBD" w14:textId="77777777" w:rsidR="00401848" w:rsidRDefault="00401848" w:rsidP="00401848">
      <w:pPr>
        <w:pStyle w:val="af5"/>
        <w:numPr>
          <w:ilvl w:val="0"/>
          <w:numId w:val="57"/>
        </w:numPr>
        <w:spacing w:before="120"/>
        <w:ind w:left="690" w:hanging="240"/>
        <w:rPr>
          <w:rFonts w:ascii="等线" w:eastAsia="等线" w:hAnsi="Times New Roman"/>
          <w:color w:val="000000"/>
        </w:rPr>
      </w:pPr>
      <w:r w:rsidRPr="00401848">
        <w:rPr>
          <w:rFonts w:ascii="等线" w:eastAsia="等线" w:hAnsi="Times New Roman"/>
          <w:color w:val="000000"/>
        </w:rPr>
        <w:t>Provided legal services related to pollutant discharge permits and environmental responsibility for a multinational new energy enterprise</w:t>
      </w:r>
    </w:p>
    <w:p w14:paraId="2B2FCF1C" w14:textId="77777777" w:rsidR="00401848" w:rsidRDefault="00401848" w:rsidP="00401848">
      <w:pPr>
        <w:pStyle w:val="af5"/>
        <w:numPr>
          <w:ilvl w:val="0"/>
          <w:numId w:val="58"/>
        </w:numPr>
        <w:spacing w:before="120"/>
        <w:ind w:left="690" w:hanging="240"/>
        <w:rPr>
          <w:rFonts w:ascii="等线" w:eastAsia="等线" w:hAnsi="Times New Roman"/>
          <w:color w:val="000000"/>
        </w:rPr>
      </w:pPr>
      <w:r w:rsidRPr="00401848">
        <w:rPr>
          <w:rFonts w:ascii="等线" w:eastAsia="等线" w:hAnsi="Times New Roman"/>
          <w:color w:val="000000"/>
        </w:rPr>
        <w:t>Provided legal services for a medical investment platform under CITIC Capital to apply for an administrative license for foreign investment in domestic investment</w:t>
      </w:r>
    </w:p>
    <w:p w14:paraId="64CE64D8" w14:textId="77777777" w:rsidR="00401848" w:rsidRDefault="00401848" w:rsidP="00401848">
      <w:pPr>
        <w:pStyle w:val="af5"/>
        <w:numPr>
          <w:ilvl w:val="0"/>
          <w:numId w:val="59"/>
        </w:numPr>
        <w:spacing w:before="120"/>
        <w:ind w:left="690" w:hanging="240"/>
        <w:rPr>
          <w:rFonts w:ascii="等线" w:eastAsia="等线" w:hAnsi="Times New Roman"/>
          <w:color w:val="000000"/>
        </w:rPr>
      </w:pPr>
      <w:r w:rsidRPr="00401848">
        <w:rPr>
          <w:rFonts w:ascii="等线" w:eastAsia="等线" w:hAnsi="Times New Roman"/>
          <w:color w:val="000000"/>
        </w:rPr>
        <w:t>Provided legal services related to the management of hazardous chemicals for a multinational energy company</w:t>
      </w:r>
    </w:p>
    <w:p w14:paraId="27EB9235" w14:textId="77777777" w:rsidR="00401848" w:rsidRDefault="00401848" w:rsidP="00401848">
      <w:pPr>
        <w:pStyle w:val="af5"/>
        <w:numPr>
          <w:ilvl w:val="0"/>
          <w:numId w:val="60"/>
        </w:numPr>
        <w:spacing w:before="120"/>
        <w:ind w:left="690" w:hanging="240"/>
        <w:rPr>
          <w:rFonts w:ascii="等线" w:eastAsia="等线" w:hAnsi="Times New Roman"/>
          <w:color w:val="000000"/>
        </w:rPr>
      </w:pPr>
      <w:r w:rsidRPr="00401848">
        <w:rPr>
          <w:rFonts w:ascii="等线" w:eastAsia="等线" w:hAnsi="Times New Roman"/>
          <w:color w:val="000000"/>
        </w:rPr>
        <w:t>Provided ongoing compliance legal services for several large state-owned and private enterprises</w:t>
      </w:r>
    </w:p>
    <w:p w14:paraId="0C3B3B2B" w14:textId="77777777" w:rsidR="00401848" w:rsidRDefault="00401848" w:rsidP="00401848">
      <w:pPr>
        <w:pStyle w:val="af5"/>
        <w:spacing w:after="0" w:line="480" w:lineRule="auto"/>
        <w:rPr>
          <w:rFonts w:ascii="等线" w:eastAsia="等线" w:hAnsi="等线"/>
          <w:b/>
          <w:sz w:val="24"/>
        </w:rPr>
      </w:pPr>
      <w:r w:rsidRPr="00401848">
        <w:rPr>
          <w:rFonts w:ascii="等线" w:eastAsia="等线" w:hAnsi="等线"/>
          <w:b/>
          <w:sz w:val="24"/>
        </w:rPr>
        <w:t>Education</w:t>
      </w:r>
    </w:p>
    <w:p w14:paraId="1D8A447F" w14:textId="77777777" w:rsidR="00401848" w:rsidRDefault="00401848" w:rsidP="00401848">
      <w:pPr>
        <w:pStyle w:val="af5"/>
        <w:numPr>
          <w:ilvl w:val="0"/>
          <w:numId w:val="61"/>
        </w:numPr>
        <w:spacing w:before="120"/>
        <w:ind w:left="690" w:hanging="240"/>
        <w:rPr>
          <w:rFonts w:ascii="等线" w:eastAsia="等线" w:hAnsi="Times New Roman"/>
          <w:color w:val="000000"/>
        </w:rPr>
      </w:pPr>
      <w:r w:rsidRPr="00401848">
        <w:rPr>
          <w:rFonts w:ascii="等线" w:eastAsia="等线" w:hAnsi="Times New Roman"/>
          <w:color w:val="000000"/>
        </w:rPr>
        <w:t>The China University of Political Science and Law, LLB</w:t>
      </w:r>
    </w:p>
    <w:p w14:paraId="46F2C581" w14:textId="77777777" w:rsidR="00401848" w:rsidRDefault="00401848" w:rsidP="00401848">
      <w:pPr>
        <w:pStyle w:val="af5"/>
        <w:spacing w:after="0" w:line="480" w:lineRule="auto"/>
        <w:rPr>
          <w:rFonts w:ascii="等线" w:eastAsia="等线" w:hAnsi="等线"/>
          <w:b/>
          <w:sz w:val="24"/>
        </w:rPr>
      </w:pPr>
      <w:r w:rsidRPr="00401848">
        <w:rPr>
          <w:rFonts w:ascii="等线" w:eastAsia="等线" w:hAnsi="等线"/>
          <w:b/>
          <w:sz w:val="24"/>
        </w:rPr>
        <w:t>Professional Qualification</w:t>
      </w:r>
    </w:p>
    <w:p w14:paraId="4B9725E5" w14:textId="77777777" w:rsidR="00401848" w:rsidRDefault="00401848" w:rsidP="00401848">
      <w:pPr>
        <w:pStyle w:val="af5"/>
        <w:numPr>
          <w:ilvl w:val="0"/>
          <w:numId w:val="62"/>
        </w:numPr>
        <w:spacing w:before="120"/>
        <w:ind w:left="690" w:hanging="240"/>
        <w:rPr>
          <w:rFonts w:ascii="等线" w:eastAsia="等线" w:hAnsi="Times New Roman"/>
          <w:color w:val="000000"/>
        </w:rPr>
      </w:pPr>
      <w:r w:rsidRPr="00401848">
        <w:rPr>
          <w:rFonts w:ascii="等线" w:eastAsia="等线" w:hAnsi="Times New Roman"/>
          <w:color w:val="000000"/>
        </w:rPr>
        <w:t>Admitted to practice in the PRC</w:t>
      </w:r>
    </w:p>
    <w:p w14:paraId="3433EB8F" w14:textId="77777777" w:rsidR="00401848" w:rsidRDefault="00401848" w:rsidP="00401848">
      <w:pPr>
        <w:pStyle w:val="af5"/>
        <w:spacing w:after="0" w:line="480" w:lineRule="auto"/>
        <w:rPr>
          <w:rFonts w:ascii="等线" w:eastAsia="等线" w:hAnsi="等线"/>
          <w:b/>
          <w:sz w:val="24"/>
        </w:rPr>
      </w:pPr>
      <w:r w:rsidRPr="00401848">
        <w:rPr>
          <w:rFonts w:ascii="等线" w:eastAsia="等线" w:hAnsi="等线"/>
          <w:b/>
          <w:sz w:val="24"/>
        </w:rPr>
        <w:t>Work Language</w:t>
      </w:r>
    </w:p>
    <w:p w14:paraId="765BA01B" w14:textId="77777777" w:rsidR="00401848" w:rsidRDefault="00401848" w:rsidP="00401848">
      <w:pPr>
        <w:pStyle w:val="af5"/>
        <w:numPr>
          <w:ilvl w:val="0"/>
          <w:numId w:val="63"/>
        </w:numPr>
        <w:spacing w:before="120"/>
        <w:ind w:left="690" w:hanging="240"/>
        <w:rPr>
          <w:rFonts w:ascii="等线" w:eastAsia="等线" w:hAnsi="Times New Roman"/>
          <w:color w:val="000000"/>
        </w:rPr>
      </w:pPr>
      <w:r w:rsidRPr="00401848">
        <w:rPr>
          <w:rFonts w:ascii="等线" w:eastAsia="等线" w:hAnsi="Times New Roman"/>
          <w:color w:val="000000"/>
        </w:rPr>
        <w:t>Chinese</w:t>
      </w:r>
    </w:p>
    <w:p w14:paraId="3450AAF1" w14:textId="77777777" w:rsidR="00401848" w:rsidRDefault="00401848" w:rsidP="00401848">
      <w:pPr>
        <w:pStyle w:val="af5"/>
        <w:numPr>
          <w:ilvl w:val="0"/>
          <w:numId w:val="64"/>
        </w:numPr>
        <w:spacing w:before="120"/>
        <w:ind w:left="690" w:hanging="240"/>
        <w:rPr>
          <w:rFonts w:ascii="等线" w:eastAsia="等线" w:hAnsi="Times New Roman"/>
          <w:color w:val="000000"/>
        </w:rPr>
      </w:pPr>
      <w:r w:rsidRPr="00401848">
        <w:rPr>
          <w:rFonts w:ascii="等线" w:eastAsia="等线" w:hAnsi="Times New Roman"/>
          <w:color w:val="000000"/>
        </w:rPr>
        <w:t>English</w:t>
      </w:r>
    </w:p>
    <w:p w14:paraId="46C384F0" w14:textId="77777777" w:rsidR="00401848" w:rsidRDefault="00401848" w:rsidP="00401848">
      <w:pPr>
        <w:pStyle w:val="af5"/>
        <w:spacing w:after="0" w:line="480" w:lineRule="auto"/>
        <w:rPr>
          <w:rFonts w:ascii="等线" w:eastAsia="等线" w:hAnsi="等线"/>
          <w:b/>
          <w:sz w:val="24"/>
        </w:rPr>
      </w:pPr>
      <w:r w:rsidRPr="00401848">
        <w:rPr>
          <w:rFonts w:ascii="等线" w:eastAsia="等线" w:hAnsi="等线"/>
          <w:b/>
          <w:sz w:val="24"/>
        </w:rPr>
        <w:t>Professional Background</w:t>
      </w:r>
    </w:p>
    <w:p w14:paraId="5567FC3C" w14:textId="1D92DD0E" w:rsidR="00686369" w:rsidRPr="00401848" w:rsidRDefault="00401848" w:rsidP="00401848">
      <w:pPr>
        <w:pStyle w:val="af5"/>
        <w:numPr>
          <w:ilvl w:val="0"/>
          <w:numId w:val="65"/>
        </w:numPr>
        <w:spacing w:before="120"/>
        <w:ind w:left="690" w:hanging="240"/>
        <w:rPr>
          <w:rFonts w:ascii="等线" w:eastAsia="等线" w:hAnsi="Times New Roman"/>
          <w:color w:val="000000"/>
        </w:rPr>
      </w:pPr>
      <w:r w:rsidRPr="00401848">
        <w:rPr>
          <w:rFonts w:ascii="等线" w:eastAsia="等线" w:hAnsi="Times New Roman"/>
          <w:color w:val="000000"/>
        </w:rPr>
        <w:t>Before joining Fangda Partners, Mr. Kang worked for over 15 years at the Department of Treaties and Laws of China</w:t>
      </w:r>
      <w:r w:rsidRPr="00401848">
        <w:rPr>
          <w:rFonts w:ascii="等线" w:eastAsia="等线" w:hAnsi="Times New Roman"/>
          <w:color w:val="000000"/>
        </w:rPr>
        <w:t>’</w:t>
      </w:r>
      <w:r w:rsidRPr="00401848">
        <w:rPr>
          <w:rFonts w:ascii="等线" w:eastAsia="等线" w:hAnsi="Times New Roman"/>
          <w:color w:val="000000"/>
        </w:rPr>
        <w:t>s Ministry of Commerce as Deputy Director.  He mainly engaged in legislation, government investigations, administrative reconsideration, and administrative litigation. During this tenure, he worked as a commercial consul at the Chinese consulates abroad for more than four years, gaining extensive experience in overseas compliance of Chinese enterprises and overseas dispute handling.</w:t>
      </w:r>
    </w:p>
    <w:sectPr w:rsidR="00686369" w:rsidRPr="0040184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9319D"/>
    <w:multiLevelType w:val="singleLevel"/>
    <w:tmpl w:val="69B480F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DB0EC0"/>
    <w:multiLevelType w:val="singleLevel"/>
    <w:tmpl w:val="0FBE41A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62077C"/>
    <w:multiLevelType w:val="singleLevel"/>
    <w:tmpl w:val="4C4C85B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FA24F7"/>
    <w:multiLevelType w:val="singleLevel"/>
    <w:tmpl w:val="12360B4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153CC9"/>
    <w:multiLevelType w:val="singleLevel"/>
    <w:tmpl w:val="5D6A165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D91E93"/>
    <w:multiLevelType w:val="singleLevel"/>
    <w:tmpl w:val="AB1AAFC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8A6151"/>
    <w:multiLevelType w:val="singleLevel"/>
    <w:tmpl w:val="7A14F38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950234"/>
    <w:multiLevelType w:val="singleLevel"/>
    <w:tmpl w:val="97C85A1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2B1CA6"/>
    <w:multiLevelType w:val="singleLevel"/>
    <w:tmpl w:val="1722FCA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069458F"/>
    <w:multiLevelType w:val="singleLevel"/>
    <w:tmpl w:val="573CEDF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0549D4"/>
    <w:multiLevelType w:val="singleLevel"/>
    <w:tmpl w:val="8216147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71E7CBE"/>
    <w:multiLevelType w:val="singleLevel"/>
    <w:tmpl w:val="4D74C0B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7960AA8"/>
    <w:multiLevelType w:val="singleLevel"/>
    <w:tmpl w:val="2C3C555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8C907DF"/>
    <w:multiLevelType w:val="singleLevel"/>
    <w:tmpl w:val="DBC6E79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F134EEC"/>
    <w:multiLevelType w:val="singleLevel"/>
    <w:tmpl w:val="01E6476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00C2207"/>
    <w:multiLevelType w:val="singleLevel"/>
    <w:tmpl w:val="52D090C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0BA2A95"/>
    <w:multiLevelType w:val="singleLevel"/>
    <w:tmpl w:val="9B929BC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0C14B50"/>
    <w:multiLevelType w:val="singleLevel"/>
    <w:tmpl w:val="0A62BE5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3801FC3"/>
    <w:multiLevelType w:val="singleLevel"/>
    <w:tmpl w:val="D032843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3FB0B0F"/>
    <w:multiLevelType w:val="singleLevel"/>
    <w:tmpl w:val="0F00E4D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5DA6465"/>
    <w:multiLevelType w:val="singleLevel"/>
    <w:tmpl w:val="4C2E059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86202BC"/>
    <w:multiLevelType w:val="singleLevel"/>
    <w:tmpl w:val="A0488A1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8A904BD"/>
    <w:multiLevelType w:val="singleLevel"/>
    <w:tmpl w:val="BD10927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9D80B0E"/>
    <w:multiLevelType w:val="singleLevel"/>
    <w:tmpl w:val="3ABA710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D4155B6"/>
    <w:multiLevelType w:val="singleLevel"/>
    <w:tmpl w:val="E5489BB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F0048BC"/>
    <w:multiLevelType w:val="singleLevel"/>
    <w:tmpl w:val="44B4235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0F67DB6"/>
    <w:multiLevelType w:val="singleLevel"/>
    <w:tmpl w:val="B3C4E87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267517A"/>
    <w:multiLevelType w:val="singleLevel"/>
    <w:tmpl w:val="A896FB0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6C55D19"/>
    <w:multiLevelType w:val="singleLevel"/>
    <w:tmpl w:val="62A23EE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BEB7257"/>
    <w:multiLevelType w:val="singleLevel"/>
    <w:tmpl w:val="5454A19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D1E6412"/>
    <w:multiLevelType w:val="singleLevel"/>
    <w:tmpl w:val="300A3A9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03149CC"/>
    <w:multiLevelType w:val="singleLevel"/>
    <w:tmpl w:val="B58C5AC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1A75D1A"/>
    <w:multiLevelType w:val="singleLevel"/>
    <w:tmpl w:val="6174109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4D02900"/>
    <w:multiLevelType w:val="singleLevel"/>
    <w:tmpl w:val="6D502B0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56867C9"/>
    <w:multiLevelType w:val="singleLevel"/>
    <w:tmpl w:val="323C9EE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57E2F5B"/>
    <w:multiLevelType w:val="singleLevel"/>
    <w:tmpl w:val="FD02C29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71E1D45"/>
    <w:multiLevelType w:val="singleLevel"/>
    <w:tmpl w:val="43F45E8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72C147B"/>
    <w:multiLevelType w:val="singleLevel"/>
    <w:tmpl w:val="C0ECA63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7CC29D1"/>
    <w:multiLevelType w:val="singleLevel"/>
    <w:tmpl w:val="3FCA8D1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8AA7772"/>
    <w:multiLevelType w:val="singleLevel"/>
    <w:tmpl w:val="1A1AB2A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8EF31C5"/>
    <w:multiLevelType w:val="singleLevel"/>
    <w:tmpl w:val="4EE8979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E5F5269"/>
    <w:multiLevelType w:val="singleLevel"/>
    <w:tmpl w:val="4C6C5A1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EBE1248"/>
    <w:multiLevelType w:val="singleLevel"/>
    <w:tmpl w:val="1B724F2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2AD7854"/>
    <w:multiLevelType w:val="singleLevel"/>
    <w:tmpl w:val="53321F9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48D6ECD"/>
    <w:multiLevelType w:val="singleLevel"/>
    <w:tmpl w:val="08B4467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89629B8"/>
    <w:multiLevelType w:val="singleLevel"/>
    <w:tmpl w:val="D69E273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AF94169"/>
    <w:multiLevelType w:val="singleLevel"/>
    <w:tmpl w:val="D4D46A5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C0F62FC"/>
    <w:multiLevelType w:val="singleLevel"/>
    <w:tmpl w:val="6AA8118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F0216FC"/>
    <w:multiLevelType w:val="singleLevel"/>
    <w:tmpl w:val="43AA35F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116430B"/>
    <w:multiLevelType w:val="singleLevel"/>
    <w:tmpl w:val="3E2EDF9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7201660"/>
    <w:multiLevelType w:val="singleLevel"/>
    <w:tmpl w:val="7C600D6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7C7032A"/>
    <w:multiLevelType w:val="singleLevel"/>
    <w:tmpl w:val="4C6C5A1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8746DD3"/>
    <w:multiLevelType w:val="singleLevel"/>
    <w:tmpl w:val="10CE20F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940046D"/>
    <w:multiLevelType w:val="singleLevel"/>
    <w:tmpl w:val="F160702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98E2D34"/>
    <w:multiLevelType w:val="singleLevel"/>
    <w:tmpl w:val="54D61D12"/>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DC32BC9"/>
    <w:multiLevelType w:val="singleLevel"/>
    <w:tmpl w:val="B9A47EA8"/>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E8D78E3"/>
    <w:multiLevelType w:val="singleLevel"/>
    <w:tmpl w:val="ACD02DB2"/>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1410DAA"/>
    <w:multiLevelType w:val="singleLevel"/>
    <w:tmpl w:val="B46AC8A8"/>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19E78A5"/>
    <w:multiLevelType w:val="singleLevel"/>
    <w:tmpl w:val="7F265D3A"/>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24E78C9"/>
    <w:multiLevelType w:val="singleLevel"/>
    <w:tmpl w:val="293AF0F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6835AE9"/>
    <w:multiLevelType w:val="singleLevel"/>
    <w:tmpl w:val="6B4A97F8"/>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6A43216"/>
    <w:multiLevelType w:val="singleLevel"/>
    <w:tmpl w:val="21DE91DA"/>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81B6557"/>
    <w:multiLevelType w:val="singleLevel"/>
    <w:tmpl w:val="0B6698FE"/>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86D3DD1"/>
    <w:multiLevelType w:val="singleLevel"/>
    <w:tmpl w:val="601EC3B6"/>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C661FCB"/>
    <w:multiLevelType w:val="singleLevel"/>
    <w:tmpl w:val="91643F7A"/>
    <w:lvl w:ilvl="0">
      <w:start w:val="1"/>
      <w:numFmt w:val="bullet"/>
      <w:lvlText w:val=""/>
      <w:lvlJc w:val="left"/>
      <w:pPr>
        <w:tabs>
          <w:tab w:val="num" w:pos="200"/>
        </w:tabs>
        <w:ind w:left="200" w:hanging="200"/>
      </w:pPr>
      <w:rPr>
        <w:rFonts w:ascii="Wingdings" w:hAnsi="Wingdings" w:hint="default"/>
        <w:sz w:val="16"/>
      </w:rPr>
    </w:lvl>
  </w:abstractNum>
  <w:num w:numId="1">
    <w:abstractNumId w:val="37"/>
  </w:num>
  <w:num w:numId="2">
    <w:abstractNumId w:val="29"/>
  </w:num>
  <w:num w:numId="3">
    <w:abstractNumId w:val="39"/>
  </w:num>
  <w:num w:numId="4">
    <w:abstractNumId w:val="61"/>
  </w:num>
  <w:num w:numId="5">
    <w:abstractNumId w:val="0"/>
  </w:num>
  <w:num w:numId="6">
    <w:abstractNumId w:val="56"/>
  </w:num>
  <w:num w:numId="7">
    <w:abstractNumId w:val="31"/>
  </w:num>
  <w:num w:numId="8">
    <w:abstractNumId w:val="5"/>
  </w:num>
  <w:num w:numId="9">
    <w:abstractNumId w:val="7"/>
  </w:num>
  <w:num w:numId="10">
    <w:abstractNumId w:val="24"/>
  </w:num>
  <w:num w:numId="11">
    <w:abstractNumId w:val="20"/>
  </w:num>
  <w:num w:numId="12">
    <w:abstractNumId w:val="13"/>
  </w:num>
  <w:num w:numId="13">
    <w:abstractNumId w:val="12"/>
  </w:num>
  <w:num w:numId="14">
    <w:abstractNumId w:val="59"/>
  </w:num>
  <w:num w:numId="15">
    <w:abstractNumId w:val="23"/>
  </w:num>
  <w:num w:numId="16">
    <w:abstractNumId w:val="33"/>
  </w:num>
  <w:num w:numId="17">
    <w:abstractNumId w:val="14"/>
  </w:num>
  <w:num w:numId="18">
    <w:abstractNumId w:val="49"/>
  </w:num>
  <w:num w:numId="19">
    <w:abstractNumId w:val="4"/>
  </w:num>
  <w:num w:numId="20">
    <w:abstractNumId w:val="58"/>
  </w:num>
  <w:num w:numId="21">
    <w:abstractNumId w:val="57"/>
  </w:num>
  <w:num w:numId="22">
    <w:abstractNumId w:val="38"/>
  </w:num>
  <w:num w:numId="23">
    <w:abstractNumId w:val="35"/>
  </w:num>
  <w:num w:numId="24">
    <w:abstractNumId w:val="47"/>
  </w:num>
  <w:num w:numId="25">
    <w:abstractNumId w:val="22"/>
  </w:num>
  <w:num w:numId="26">
    <w:abstractNumId w:val="64"/>
  </w:num>
  <w:num w:numId="27">
    <w:abstractNumId w:val="36"/>
  </w:num>
  <w:num w:numId="28">
    <w:abstractNumId w:val="8"/>
  </w:num>
  <w:num w:numId="29">
    <w:abstractNumId w:val="44"/>
  </w:num>
  <w:num w:numId="30">
    <w:abstractNumId w:val="63"/>
  </w:num>
  <w:num w:numId="31">
    <w:abstractNumId w:val="52"/>
  </w:num>
  <w:num w:numId="32">
    <w:abstractNumId w:val="55"/>
  </w:num>
  <w:num w:numId="33">
    <w:abstractNumId w:val="28"/>
  </w:num>
  <w:num w:numId="34">
    <w:abstractNumId w:val="15"/>
  </w:num>
  <w:num w:numId="35">
    <w:abstractNumId w:val="62"/>
  </w:num>
  <w:num w:numId="36">
    <w:abstractNumId w:val="53"/>
  </w:num>
  <w:num w:numId="37">
    <w:abstractNumId w:val="10"/>
  </w:num>
  <w:num w:numId="38">
    <w:abstractNumId w:val="25"/>
  </w:num>
  <w:num w:numId="39">
    <w:abstractNumId w:val="42"/>
  </w:num>
  <w:num w:numId="40">
    <w:abstractNumId w:val="6"/>
  </w:num>
  <w:num w:numId="41">
    <w:abstractNumId w:val="21"/>
  </w:num>
  <w:num w:numId="42">
    <w:abstractNumId w:val="43"/>
  </w:num>
  <w:num w:numId="43">
    <w:abstractNumId w:val="16"/>
  </w:num>
  <w:num w:numId="44">
    <w:abstractNumId w:val="26"/>
  </w:num>
  <w:num w:numId="45">
    <w:abstractNumId w:val="30"/>
  </w:num>
  <w:num w:numId="46">
    <w:abstractNumId w:val="17"/>
  </w:num>
  <w:num w:numId="47">
    <w:abstractNumId w:val="2"/>
  </w:num>
  <w:num w:numId="48">
    <w:abstractNumId w:val="11"/>
  </w:num>
  <w:num w:numId="49">
    <w:abstractNumId w:val="3"/>
  </w:num>
  <w:num w:numId="50">
    <w:abstractNumId w:val="18"/>
  </w:num>
  <w:num w:numId="51">
    <w:abstractNumId w:val="40"/>
  </w:num>
  <w:num w:numId="52">
    <w:abstractNumId w:val="19"/>
  </w:num>
  <w:num w:numId="53">
    <w:abstractNumId w:val="46"/>
  </w:num>
  <w:num w:numId="54">
    <w:abstractNumId w:val="9"/>
  </w:num>
  <w:num w:numId="55">
    <w:abstractNumId w:val="50"/>
  </w:num>
  <w:num w:numId="56">
    <w:abstractNumId w:val="1"/>
  </w:num>
  <w:num w:numId="57">
    <w:abstractNumId w:val="60"/>
  </w:num>
  <w:num w:numId="58">
    <w:abstractNumId w:val="34"/>
  </w:num>
  <w:num w:numId="59">
    <w:abstractNumId w:val="27"/>
  </w:num>
  <w:num w:numId="60">
    <w:abstractNumId w:val="48"/>
  </w:num>
  <w:num w:numId="61">
    <w:abstractNumId w:val="54"/>
  </w:num>
  <w:num w:numId="62">
    <w:abstractNumId w:val="32"/>
  </w:num>
  <w:num w:numId="63">
    <w:abstractNumId w:val="45"/>
  </w:num>
  <w:num w:numId="64">
    <w:abstractNumId w:val="51"/>
  </w:num>
  <w:num w:numId="65">
    <w:abstractNumId w:val="4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1848"/>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01848"/>
    <w:pPr>
      <w:spacing w:after="120"/>
    </w:pPr>
  </w:style>
  <w:style w:type="character" w:customStyle="1" w:styleId="af6">
    <w:name w:val="正文文本 字符"/>
    <w:basedOn w:val="a0"/>
    <w:link w:val="af5"/>
    <w:uiPriority w:val="99"/>
    <w:rsid w:val="0040184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45F80-6769-4D85-B040-29B38F2D0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1705</Words>
  <Characters>9725</Characters>
  <Application>Microsoft Office Word</Application>
  <DocSecurity>0</DocSecurity>
  <Lines>81</Lines>
  <Paragraphs>22</Paragraphs>
  <ScaleCrop>false</ScaleCrop>
  <Company/>
  <LinksUpToDate>false</LinksUpToDate>
  <CharactersWithSpaces>11408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2026-09-17T20:58:00Z</dcterms:created>
  <dcterms:modified xsi:type="dcterms:W3CDTF">2026-09-17T20:58:00Z</dcterms:modified>
</cp:coreProperties>
</file>