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881AC98" w:rsidR="0049405C" w:rsidRPr="00C24D79" w:rsidRDefault="00913C9E" w:rsidP="00913C9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13C9E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41C70EF9" w:rsidR="0049405C" w:rsidRPr="00C24D79" w:rsidRDefault="00913C9E" w:rsidP="00913C9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13C9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13C9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13C9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C963270" w:rsidR="0049405C" w:rsidRPr="00C24D79" w:rsidRDefault="00913C9E" w:rsidP="00913C9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13C9E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7919AD34" w:rsidR="0049405C" w:rsidRPr="00C24D79" w:rsidRDefault="00913C9E" w:rsidP="00913C9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13C9E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021BD7B" w:rsidR="0049405C" w:rsidRPr="00C24D79" w:rsidRDefault="00913C9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6EF1AD" wp14:editId="24EDD82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9169EC5" w:rsidR="009465FB" w:rsidRPr="00C24D79" w:rsidRDefault="00913C9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13C9E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85D9A18" w14:textId="77777777" w:rsidR="00913C9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07267F7" w14:textId="77777777" w:rsidR="00913C9E" w:rsidRDefault="00913C9E" w:rsidP="00913C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3C9E">
        <w:rPr>
          <w:rFonts w:ascii="等线" w:eastAsia="等线" w:hAnsi="等线"/>
          <w:b/>
          <w:sz w:val="24"/>
        </w:rPr>
        <w:t>REPRESENTATIVE MATTERS AND CASES</w:t>
      </w:r>
    </w:p>
    <w:p w14:paraId="147B1653" w14:textId="77777777" w:rsidR="00913C9E" w:rsidRDefault="00913C9E" w:rsidP="00913C9E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PUBLIC M&amp;A</w:t>
      </w:r>
    </w:p>
    <w:p w14:paraId="45B5968B" w14:textId="77777777" w:rsidR="00913C9E" w:rsidRDefault="00913C9E" w:rsidP="00913C9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780ED85A" w14:textId="77777777" w:rsidR="00913C9E" w:rsidRDefault="00913C9E" w:rsidP="00913C9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2DABEB1F" w14:textId="77777777" w:rsidR="00913C9E" w:rsidRDefault="00913C9E" w:rsidP="00913C9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4F6C42DA" w14:textId="77777777" w:rsidR="00913C9E" w:rsidRDefault="00913C9E" w:rsidP="00913C9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16196CF4" w14:textId="77777777" w:rsidR="00913C9E" w:rsidRDefault="00913C9E" w:rsidP="00913C9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Shanghai Di</w:t>
      </w:r>
      <w:r w:rsidRPr="00913C9E">
        <w:rPr>
          <w:rFonts w:ascii="等线" w:eastAsia="等线" w:hAnsi="Times New Roman"/>
          <w:color w:val="000000"/>
        </w:rPr>
        <w:t>’</w:t>
      </w:r>
      <w:r w:rsidRPr="00913C9E">
        <w:rPr>
          <w:rFonts w:ascii="等线" w:eastAsia="等线" w:hAnsi="Times New Roman"/>
          <w:color w:val="000000"/>
        </w:rPr>
        <w:t>an in its acquisition of J-Yuan Trust (600816.SH)</w:t>
      </w:r>
    </w:p>
    <w:p w14:paraId="389395D1" w14:textId="77777777" w:rsidR="00913C9E" w:rsidRDefault="00913C9E" w:rsidP="00913C9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20619173" w14:textId="77777777" w:rsidR="00913C9E" w:rsidRDefault="00913C9E" w:rsidP="00913C9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05D1224A" w14:textId="77777777" w:rsidR="00913C9E" w:rsidRDefault="00913C9E" w:rsidP="00913C9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7975762D" w14:textId="77777777" w:rsidR="00913C9E" w:rsidRDefault="00913C9E" w:rsidP="00913C9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3CC0FE6C" w14:textId="77777777" w:rsidR="00913C9E" w:rsidRDefault="00913C9E" w:rsidP="00913C9E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PUBLIC OFFERING</w:t>
      </w:r>
    </w:p>
    <w:p w14:paraId="151952F8" w14:textId="77777777" w:rsidR="00913C9E" w:rsidRDefault="00913C9E" w:rsidP="00913C9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21CB7E0C" w14:textId="77777777" w:rsidR="00913C9E" w:rsidRDefault="00913C9E" w:rsidP="00913C9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Trina Solar (688599.SH) in its A-share IPO</w:t>
      </w:r>
    </w:p>
    <w:p w14:paraId="4987ACF6" w14:textId="77777777" w:rsidR="00913C9E" w:rsidRDefault="00913C9E" w:rsidP="00913C9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78B2BC09" w14:textId="77777777" w:rsidR="00913C9E" w:rsidRDefault="00913C9E" w:rsidP="00913C9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Linglong Tyre (601966.SH) in its A-share IPO</w:t>
      </w:r>
    </w:p>
    <w:p w14:paraId="5BAE8E5D" w14:textId="77777777" w:rsidR="00913C9E" w:rsidRDefault="00913C9E" w:rsidP="00913C9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699B594F" w14:textId="77777777" w:rsidR="00913C9E" w:rsidRDefault="00913C9E" w:rsidP="00913C9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618B9126" w14:textId="77777777" w:rsidR="00913C9E" w:rsidRDefault="00913C9E" w:rsidP="00913C9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01E22E0E" w14:textId="77777777" w:rsidR="00913C9E" w:rsidRDefault="00913C9E" w:rsidP="00913C9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1C5B07CC" w14:textId="77777777" w:rsidR="00913C9E" w:rsidRDefault="00913C9E" w:rsidP="00913C9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0536029C" w14:textId="77777777" w:rsidR="00913C9E" w:rsidRDefault="00913C9E" w:rsidP="00913C9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Infraswin Energy (871504) in its NEEQ listing</w:t>
      </w:r>
    </w:p>
    <w:p w14:paraId="42BBAFB3" w14:textId="77777777" w:rsidR="00913C9E" w:rsidRDefault="00913C9E" w:rsidP="00913C9E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EQUITY INVESTMENT AND GENERAL CORPORATE MATTERS</w:t>
      </w:r>
    </w:p>
    <w:p w14:paraId="0D0D99CF" w14:textId="77777777" w:rsidR="00913C9E" w:rsidRDefault="00913C9E" w:rsidP="00913C9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528AE6E1" w14:textId="77777777" w:rsidR="00913C9E" w:rsidRDefault="00913C9E" w:rsidP="00913C9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19E8FFFE" w14:textId="77777777" w:rsidR="00913C9E" w:rsidRDefault="00913C9E" w:rsidP="00913C9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1B18EE66" w14:textId="77777777" w:rsidR="00913C9E" w:rsidRDefault="00913C9E" w:rsidP="00913C9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0C19BF90" w14:textId="77777777" w:rsidR="00913C9E" w:rsidRDefault="00913C9E" w:rsidP="00913C9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0D212C23" w14:textId="77777777" w:rsidR="00913C9E" w:rsidRDefault="00913C9E" w:rsidP="00913C9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58C7601C" w14:textId="77777777" w:rsidR="00913C9E" w:rsidRDefault="00913C9E" w:rsidP="00913C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3C9E">
        <w:rPr>
          <w:rFonts w:ascii="等线" w:eastAsia="等线" w:hAnsi="等线"/>
          <w:b/>
          <w:sz w:val="24"/>
        </w:rPr>
        <w:t>Education</w:t>
      </w:r>
    </w:p>
    <w:p w14:paraId="144514CB" w14:textId="77777777" w:rsidR="00913C9E" w:rsidRDefault="00913C9E" w:rsidP="00913C9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Fudan University, J.M.</w:t>
      </w:r>
    </w:p>
    <w:p w14:paraId="3847C6AB" w14:textId="77777777" w:rsidR="00913C9E" w:rsidRDefault="00913C9E" w:rsidP="00913C9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2661A9AF" w14:textId="77777777" w:rsidR="00913C9E" w:rsidRDefault="00913C9E" w:rsidP="00913C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3C9E">
        <w:rPr>
          <w:rFonts w:ascii="等线" w:eastAsia="等线" w:hAnsi="等线"/>
          <w:b/>
          <w:sz w:val="24"/>
        </w:rPr>
        <w:t>Professional Qualification</w:t>
      </w:r>
    </w:p>
    <w:p w14:paraId="02CBDEE5" w14:textId="77777777" w:rsidR="00913C9E" w:rsidRDefault="00913C9E" w:rsidP="00913C9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Admitted to practice in the PRC</w:t>
      </w:r>
    </w:p>
    <w:p w14:paraId="19B94161" w14:textId="77777777" w:rsidR="00913C9E" w:rsidRDefault="00913C9E" w:rsidP="00913C9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3C9E">
        <w:rPr>
          <w:rFonts w:ascii="等线" w:eastAsia="等线" w:hAnsi="等线"/>
          <w:b/>
          <w:sz w:val="24"/>
        </w:rPr>
        <w:t>Professional Background</w:t>
      </w:r>
    </w:p>
    <w:p w14:paraId="5567FC3C" w14:textId="730DDFA1" w:rsidR="00686369" w:rsidRPr="00913C9E" w:rsidRDefault="00913C9E" w:rsidP="00913C9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3C9E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913C9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30B2E"/>
    <w:multiLevelType w:val="singleLevel"/>
    <w:tmpl w:val="295AD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7577D4"/>
    <w:multiLevelType w:val="singleLevel"/>
    <w:tmpl w:val="87180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492476"/>
    <w:multiLevelType w:val="singleLevel"/>
    <w:tmpl w:val="D3AE4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AE66B6"/>
    <w:multiLevelType w:val="singleLevel"/>
    <w:tmpl w:val="075EF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3D23985"/>
    <w:multiLevelType w:val="singleLevel"/>
    <w:tmpl w:val="868AD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4753CAF"/>
    <w:multiLevelType w:val="singleLevel"/>
    <w:tmpl w:val="2F5C2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53315A0"/>
    <w:multiLevelType w:val="singleLevel"/>
    <w:tmpl w:val="C18E1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A9D64F9"/>
    <w:multiLevelType w:val="singleLevel"/>
    <w:tmpl w:val="2C029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DD13E48"/>
    <w:multiLevelType w:val="singleLevel"/>
    <w:tmpl w:val="AC48E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EEA6964"/>
    <w:multiLevelType w:val="singleLevel"/>
    <w:tmpl w:val="45229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C238CB"/>
    <w:multiLevelType w:val="singleLevel"/>
    <w:tmpl w:val="EC90D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CA5E95"/>
    <w:multiLevelType w:val="singleLevel"/>
    <w:tmpl w:val="57A01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1264E0D"/>
    <w:multiLevelType w:val="singleLevel"/>
    <w:tmpl w:val="CEE4B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14A0203"/>
    <w:multiLevelType w:val="singleLevel"/>
    <w:tmpl w:val="FCEA59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352A24"/>
    <w:multiLevelType w:val="singleLevel"/>
    <w:tmpl w:val="C3BED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E44CFE"/>
    <w:multiLevelType w:val="singleLevel"/>
    <w:tmpl w:val="74624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7E51CC"/>
    <w:multiLevelType w:val="singleLevel"/>
    <w:tmpl w:val="1554A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B71B50"/>
    <w:multiLevelType w:val="singleLevel"/>
    <w:tmpl w:val="BD40B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003295"/>
    <w:multiLevelType w:val="singleLevel"/>
    <w:tmpl w:val="443AC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F27524"/>
    <w:multiLevelType w:val="singleLevel"/>
    <w:tmpl w:val="FA927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165821"/>
    <w:multiLevelType w:val="singleLevel"/>
    <w:tmpl w:val="4A4E2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1D74102"/>
    <w:multiLevelType w:val="singleLevel"/>
    <w:tmpl w:val="2B860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27C69FA"/>
    <w:multiLevelType w:val="singleLevel"/>
    <w:tmpl w:val="19761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030045"/>
    <w:multiLevelType w:val="singleLevel"/>
    <w:tmpl w:val="038A3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641972"/>
    <w:multiLevelType w:val="singleLevel"/>
    <w:tmpl w:val="B922D6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1ED5586"/>
    <w:multiLevelType w:val="singleLevel"/>
    <w:tmpl w:val="EC90DF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25A474C"/>
    <w:multiLevelType w:val="singleLevel"/>
    <w:tmpl w:val="74045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7110F54"/>
    <w:multiLevelType w:val="singleLevel"/>
    <w:tmpl w:val="E3409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727081"/>
    <w:multiLevelType w:val="singleLevel"/>
    <w:tmpl w:val="A4E42A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E8B62DE"/>
    <w:multiLevelType w:val="singleLevel"/>
    <w:tmpl w:val="B7DAC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4"/>
  </w:num>
  <w:num w:numId="3">
    <w:abstractNumId w:val="21"/>
  </w:num>
  <w:num w:numId="4">
    <w:abstractNumId w:val="11"/>
  </w:num>
  <w:num w:numId="5">
    <w:abstractNumId w:val="1"/>
  </w:num>
  <w:num w:numId="6">
    <w:abstractNumId w:val="22"/>
  </w:num>
  <w:num w:numId="7">
    <w:abstractNumId w:val="4"/>
  </w:num>
  <w:num w:numId="8">
    <w:abstractNumId w:val="25"/>
  </w:num>
  <w:num w:numId="9">
    <w:abstractNumId w:val="23"/>
  </w:num>
  <w:num w:numId="10">
    <w:abstractNumId w:val="18"/>
  </w:num>
  <w:num w:numId="11">
    <w:abstractNumId w:val="30"/>
  </w:num>
  <w:num w:numId="12">
    <w:abstractNumId w:val="29"/>
  </w:num>
  <w:num w:numId="13">
    <w:abstractNumId w:val="8"/>
  </w:num>
  <w:num w:numId="14">
    <w:abstractNumId w:val="6"/>
  </w:num>
  <w:num w:numId="15">
    <w:abstractNumId w:val="7"/>
  </w:num>
  <w:num w:numId="16">
    <w:abstractNumId w:val="24"/>
  </w:num>
  <w:num w:numId="17">
    <w:abstractNumId w:val="17"/>
  </w:num>
  <w:num w:numId="18">
    <w:abstractNumId w:val="20"/>
  </w:num>
  <w:num w:numId="19">
    <w:abstractNumId w:val="3"/>
  </w:num>
  <w:num w:numId="20">
    <w:abstractNumId w:val="2"/>
  </w:num>
  <w:num w:numId="21">
    <w:abstractNumId w:val="5"/>
  </w:num>
  <w:num w:numId="22">
    <w:abstractNumId w:val="16"/>
  </w:num>
  <w:num w:numId="23">
    <w:abstractNumId w:val="13"/>
  </w:num>
  <w:num w:numId="24">
    <w:abstractNumId w:val="31"/>
  </w:num>
  <w:num w:numId="25">
    <w:abstractNumId w:val="9"/>
  </w:num>
  <w:num w:numId="26">
    <w:abstractNumId w:val="26"/>
  </w:num>
  <w:num w:numId="27">
    <w:abstractNumId w:val="19"/>
  </w:num>
  <w:num w:numId="28">
    <w:abstractNumId w:val="15"/>
  </w:num>
  <w:num w:numId="29">
    <w:abstractNumId w:val="28"/>
  </w:num>
  <w:num w:numId="30">
    <w:abstractNumId w:val="0"/>
  </w:num>
  <w:num w:numId="31">
    <w:abstractNumId w:val="10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3C9E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13C9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13C9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38E8E5-8632-4CBE-B9B2-B4A469068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2026-07-16T12:50:00Z</dcterms:created>
  <dcterms:modified xsi:type="dcterms:W3CDTF">2026-07-16T12:50:00Z</dcterms:modified>
</cp:coreProperties>
</file>